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BAE1B" w14:textId="0283BBB6" w:rsidR="00367494" w:rsidRDefault="00367494" w:rsidP="00367494">
      <w:pPr>
        <w:jc w:val="center"/>
        <w:rPr>
          <w:rFonts w:ascii="Arial" w:hAnsi="Arial" w:cs="Arial"/>
          <w:b/>
          <w:color w:val="365F91" w:themeColor="accent1" w:themeShade="BF"/>
          <w:sz w:val="36"/>
          <w:szCs w:val="36"/>
          <w:u w:val="single"/>
        </w:rPr>
      </w:pPr>
      <w:r w:rsidRPr="00367494">
        <w:rPr>
          <w:rFonts w:ascii="Arial" w:hAnsi="Arial" w:cs="Arial"/>
          <w:b/>
          <w:color w:val="365F91" w:themeColor="accent1" w:themeShade="BF"/>
          <w:sz w:val="36"/>
          <w:szCs w:val="36"/>
          <w:u w:val="single"/>
        </w:rPr>
        <w:t>SEND Information Report January 2023</w:t>
      </w:r>
    </w:p>
    <w:tbl>
      <w:tblPr>
        <w:tblStyle w:val="TableGrid"/>
        <w:tblW w:w="0" w:type="auto"/>
        <w:tblLook w:val="04A0" w:firstRow="1" w:lastRow="0" w:firstColumn="1" w:lastColumn="0" w:noHBand="0" w:noVBand="1"/>
      </w:tblPr>
      <w:tblGrid>
        <w:gridCol w:w="4508"/>
        <w:gridCol w:w="4508"/>
      </w:tblGrid>
      <w:tr w:rsidR="003F051C" w14:paraId="778269B5" w14:textId="77777777" w:rsidTr="00453087">
        <w:tc>
          <w:tcPr>
            <w:tcW w:w="4508" w:type="dxa"/>
          </w:tcPr>
          <w:p w14:paraId="0C5429D3" w14:textId="77777777" w:rsidR="003F051C" w:rsidRDefault="003F051C" w:rsidP="00453087">
            <w:pPr>
              <w:rPr>
                <w:b/>
                <w:color w:val="548DD4" w:themeColor="text2" w:themeTint="99"/>
                <w:sz w:val="32"/>
                <w:szCs w:val="32"/>
                <w:u w:val="single"/>
              </w:rPr>
            </w:pPr>
            <w:r>
              <w:rPr>
                <w:b/>
                <w:color w:val="548DD4" w:themeColor="text2" w:themeTint="99"/>
                <w:sz w:val="32"/>
                <w:szCs w:val="32"/>
                <w:u w:val="single"/>
              </w:rPr>
              <w:t>Academy Name</w:t>
            </w:r>
          </w:p>
        </w:tc>
        <w:tc>
          <w:tcPr>
            <w:tcW w:w="4508" w:type="dxa"/>
          </w:tcPr>
          <w:p w14:paraId="13D54345" w14:textId="3F0EE148" w:rsidR="003F051C" w:rsidRDefault="003F051C" w:rsidP="00453087">
            <w:pPr>
              <w:rPr>
                <w:b/>
                <w:color w:val="548DD4" w:themeColor="text2" w:themeTint="99"/>
                <w:sz w:val="32"/>
                <w:szCs w:val="32"/>
                <w:u w:val="single"/>
              </w:rPr>
            </w:pPr>
            <w:r>
              <w:rPr>
                <w:b/>
                <w:color w:val="548DD4" w:themeColor="text2" w:themeTint="99"/>
                <w:sz w:val="32"/>
                <w:szCs w:val="32"/>
                <w:u w:val="single"/>
              </w:rPr>
              <w:t>Hartley</w:t>
            </w:r>
            <w:r w:rsidR="005F1233">
              <w:rPr>
                <w:b/>
                <w:color w:val="548DD4" w:themeColor="text2" w:themeTint="99"/>
                <w:sz w:val="32"/>
                <w:szCs w:val="32"/>
                <w:u w:val="single"/>
              </w:rPr>
              <w:t xml:space="preserve"> Br</w:t>
            </w:r>
            <w:bookmarkStart w:id="0" w:name="_GoBack"/>
            <w:bookmarkEnd w:id="0"/>
            <w:r>
              <w:rPr>
                <w:b/>
                <w:color w:val="548DD4" w:themeColor="text2" w:themeTint="99"/>
                <w:sz w:val="32"/>
                <w:szCs w:val="32"/>
                <w:u w:val="single"/>
              </w:rPr>
              <w:t>ook Primary</w:t>
            </w:r>
          </w:p>
        </w:tc>
      </w:tr>
      <w:tr w:rsidR="003F051C" w14:paraId="58FFC149" w14:textId="77777777" w:rsidTr="00453087">
        <w:tc>
          <w:tcPr>
            <w:tcW w:w="4508" w:type="dxa"/>
          </w:tcPr>
          <w:p w14:paraId="611E3512" w14:textId="77777777" w:rsidR="003F051C" w:rsidRDefault="003F051C" w:rsidP="00453087">
            <w:pPr>
              <w:rPr>
                <w:b/>
                <w:color w:val="548DD4" w:themeColor="text2" w:themeTint="99"/>
                <w:sz w:val="32"/>
                <w:szCs w:val="32"/>
                <w:u w:val="single"/>
              </w:rPr>
            </w:pPr>
            <w:r>
              <w:rPr>
                <w:b/>
                <w:color w:val="548DD4" w:themeColor="text2" w:themeTint="99"/>
                <w:sz w:val="32"/>
                <w:szCs w:val="32"/>
                <w:u w:val="single"/>
              </w:rPr>
              <w:t>Date</w:t>
            </w:r>
          </w:p>
        </w:tc>
        <w:tc>
          <w:tcPr>
            <w:tcW w:w="4508" w:type="dxa"/>
          </w:tcPr>
          <w:p w14:paraId="5EE6D82B" w14:textId="77777777" w:rsidR="003F051C" w:rsidRDefault="003F051C" w:rsidP="00453087">
            <w:pPr>
              <w:rPr>
                <w:b/>
                <w:color w:val="548DD4" w:themeColor="text2" w:themeTint="99"/>
                <w:sz w:val="32"/>
                <w:szCs w:val="32"/>
                <w:u w:val="single"/>
              </w:rPr>
            </w:pPr>
            <w:r>
              <w:rPr>
                <w:b/>
                <w:color w:val="548DD4" w:themeColor="text2" w:themeTint="99"/>
                <w:sz w:val="32"/>
                <w:szCs w:val="32"/>
                <w:u w:val="single"/>
              </w:rPr>
              <w:t>January 2023</w:t>
            </w:r>
          </w:p>
        </w:tc>
      </w:tr>
      <w:tr w:rsidR="003F051C" w14:paraId="2A4EF656" w14:textId="77777777" w:rsidTr="00453087">
        <w:tc>
          <w:tcPr>
            <w:tcW w:w="4508" w:type="dxa"/>
          </w:tcPr>
          <w:p w14:paraId="66A6FB4A" w14:textId="77777777" w:rsidR="003F051C" w:rsidRDefault="003F051C" w:rsidP="00453087">
            <w:pPr>
              <w:rPr>
                <w:b/>
                <w:color w:val="548DD4" w:themeColor="text2" w:themeTint="99"/>
                <w:sz w:val="32"/>
                <w:szCs w:val="32"/>
                <w:u w:val="single"/>
              </w:rPr>
            </w:pPr>
            <w:r>
              <w:rPr>
                <w:b/>
                <w:color w:val="548DD4" w:themeColor="text2" w:themeTint="99"/>
                <w:sz w:val="32"/>
                <w:szCs w:val="32"/>
                <w:u w:val="single"/>
              </w:rPr>
              <w:t>Written by</w:t>
            </w:r>
          </w:p>
        </w:tc>
        <w:tc>
          <w:tcPr>
            <w:tcW w:w="4508" w:type="dxa"/>
          </w:tcPr>
          <w:p w14:paraId="2F0323B2" w14:textId="77777777" w:rsidR="003F051C" w:rsidRDefault="003F051C" w:rsidP="00453087">
            <w:pPr>
              <w:rPr>
                <w:b/>
                <w:color w:val="548DD4" w:themeColor="text2" w:themeTint="99"/>
                <w:sz w:val="32"/>
                <w:szCs w:val="32"/>
                <w:u w:val="single"/>
              </w:rPr>
            </w:pPr>
            <w:r>
              <w:rPr>
                <w:b/>
                <w:color w:val="548DD4" w:themeColor="text2" w:themeTint="99"/>
                <w:sz w:val="32"/>
                <w:szCs w:val="32"/>
                <w:u w:val="single"/>
              </w:rPr>
              <w:t>Sarah Morris</w:t>
            </w:r>
          </w:p>
          <w:p w14:paraId="267D2707" w14:textId="77777777" w:rsidR="003F051C" w:rsidRDefault="003F051C" w:rsidP="00453087">
            <w:pPr>
              <w:rPr>
                <w:b/>
                <w:color w:val="548DD4" w:themeColor="text2" w:themeTint="99"/>
                <w:sz w:val="32"/>
                <w:szCs w:val="32"/>
                <w:u w:val="single"/>
              </w:rPr>
            </w:pPr>
            <w:r>
              <w:rPr>
                <w:b/>
                <w:color w:val="548DD4" w:themeColor="text2" w:themeTint="99"/>
                <w:sz w:val="32"/>
                <w:szCs w:val="32"/>
                <w:u w:val="single"/>
              </w:rPr>
              <w:t>Sara Fairchild</w:t>
            </w:r>
          </w:p>
        </w:tc>
      </w:tr>
      <w:tr w:rsidR="003F051C" w14:paraId="34760951" w14:textId="77777777" w:rsidTr="00453087">
        <w:tc>
          <w:tcPr>
            <w:tcW w:w="4508" w:type="dxa"/>
          </w:tcPr>
          <w:p w14:paraId="324CFCF6" w14:textId="77777777" w:rsidR="003F051C" w:rsidRDefault="003F051C" w:rsidP="00453087">
            <w:pPr>
              <w:rPr>
                <w:b/>
                <w:color w:val="548DD4" w:themeColor="text2" w:themeTint="99"/>
                <w:sz w:val="32"/>
                <w:szCs w:val="32"/>
                <w:u w:val="single"/>
              </w:rPr>
            </w:pPr>
            <w:r>
              <w:rPr>
                <w:b/>
                <w:color w:val="548DD4" w:themeColor="text2" w:themeTint="99"/>
                <w:sz w:val="32"/>
                <w:szCs w:val="32"/>
                <w:u w:val="single"/>
              </w:rPr>
              <w:t>Annual review date</w:t>
            </w:r>
          </w:p>
        </w:tc>
        <w:tc>
          <w:tcPr>
            <w:tcW w:w="4508" w:type="dxa"/>
          </w:tcPr>
          <w:p w14:paraId="4E913A4A" w14:textId="77777777" w:rsidR="003F051C" w:rsidRDefault="003F051C" w:rsidP="00453087">
            <w:pPr>
              <w:rPr>
                <w:b/>
                <w:color w:val="548DD4" w:themeColor="text2" w:themeTint="99"/>
                <w:sz w:val="32"/>
                <w:szCs w:val="32"/>
                <w:u w:val="single"/>
              </w:rPr>
            </w:pPr>
            <w:r>
              <w:rPr>
                <w:b/>
                <w:color w:val="548DD4" w:themeColor="text2" w:themeTint="99"/>
                <w:sz w:val="32"/>
                <w:szCs w:val="32"/>
                <w:u w:val="single"/>
              </w:rPr>
              <w:t>January 2024</w:t>
            </w:r>
          </w:p>
        </w:tc>
      </w:tr>
    </w:tbl>
    <w:p w14:paraId="7358985F" w14:textId="77777777" w:rsidR="003F051C" w:rsidRPr="00367494" w:rsidRDefault="003F051C" w:rsidP="00367494">
      <w:pPr>
        <w:jc w:val="center"/>
        <w:rPr>
          <w:rFonts w:ascii="Arial" w:hAnsi="Arial" w:cs="Arial"/>
          <w:b/>
          <w:color w:val="365F91" w:themeColor="accent1" w:themeShade="BF"/>
          <w:sz w:val="36"/>
          <w:szCs w:val="36"/>
          <w:u w:val="single"/>
        </w:rPr>
      </w:pPr>
    </w:p>
    <w:tbl>
      <w:tblPr>
        <w:tblStyle w:val="TableGrid"/>
        <w:tblW w:w="0" w:type="auto"/>
        <w:tblLook w:val="04A0" w:firstRow="1" w:lastRow="0" w:firstColumn="1" w:lastColumn="0" w:noHBand="0" w:noVBand="1"/>
      </w:tblPr>
      <w:tblGrid>
        <w:gridCol w:w="4508"/>
        <w:gridCol w:w="4508"/>
      </w:tblGrid>
      <w:tr w:rsidR="001E385D" w:rsidRPr="001E385D" w14:paraId="284F3F35" w14:textId="77777777" w:rsidTr="00453087">
        <w:tc>
          <w:tcPr>
            <w:tcW w:w="4508" w:type="dxa"/>
          </w:tcPr>
          <w:p w14:paraId="6722DB1F" w14:textId="77777777" w:rsidR="001E385D" w:rsidRPr="001E385D" w:rsidRDefault="001E385D" w:rsidP="00453087">
            <w:pPr>
              <w:rPr>
                <w:rFonts w:ascii="Arial" w:hAnsi="Arial" w:cs="Arial"/>
                <w:sz w:val="24"/>
                <w:szCs w:val="24"/>
              </w:rPr>
            </w:pPr>
            <w:r w:rsidRPr="001E385D">
              <w:rPr>
                <w:rFonts w:ascii="Arial" w:hAnsi="Arial" w:cs="Arial"/>
                <w:sz w:val="24"/>
                <w:szCs w:val="24"/>
              </w:rPr>
              <w:t>Principal</w:t>
            </w:r>
          </w:p>
        </w:tc>
        <w:tc>
          <w:tcPr>
            <w:tcW w:w="4508" w:type="dxa"/>
          </w:tcPr>
          <w:p w14:paraId="3F3D28B3" w14:textId="77777777" w:rsidR="001E385D" w:rsidRPr="001E385D" w:rsidRDefault="001E385D" w:rsidP="00453087">
            <w:pPr>
              <w:rPr>
                <w:rFonts w:ascii="Arial" w:hAnsi="Arial" w:cs="Arial"/>
                <w:sz w:val="24"/>
                <w:szCs w:val="24"/>
              </w:rPr>
            </w:pPr>
            <w:r w:rsidRPr="001E385D">
              <w:rPr>
                <w:rFonts w:ascii="Arial" w:hAnsi="Arial" w:cs="Arial"/>
                <w:sz w:val="24"/>
                <w:szCs w:val="24"/>
              </w:rPr>
              <w:t>Claire Costello</w:t>
            </w:r>
          </w:p>
        </w:tc>
      </w:tr>
      <w:tr w:rsidR="001E385D" w:rsidRPr="001E385D" w14:paraId="4323EFEC" w14:textId="77777777" w:rsidTr="00453087">
        <w:tc>
          <w:tcPr>
            <w:tcW w:w="4508" w:type="dxa"/>
          </w:tcPr>
          <w:p w14:paraId="0338A87A" w14:textId="77777777" w:rsidR="001E385D" w:rsidRPr="001E385D" w:rsidRDefault="001E385D" w:rsidP="00453087">
            <w:pPr>
              <w:rPr>
                <w:rFonts w:ascii="Arial" w:hAnsi="Arial" w:cs="Arial"/>
                <w:sz w:val="24"/>
                <w:szCs w:val="24"/>
              </w:rPr>
            </w:pPr>
            <w:r w:rsidRPr="001E385D">
              <w:rPr>
                <w:rFonts w:ascii="Arial" w:hAnsi="Arial" w:cs="Arial"/>
                <w:sz w:val="24"/>
                <w:szCs w:val="24"/>
              </w:rPr>
              <w:t>KS1 SENCO</w:t>
            </w:r>
          </w:p>
        </w:tc>
        <w:tc>
          <w:tcPr>
            <w:tcW w:w="4508" w:type="dxa"/>
          </w:tcPr>
          <w:p w14:paraId="43C19CC3" w14:textId="5B1FC6CA" w:rsidR="00855815" w:rsidRPr="00855815" w:rsidRDefault="00855815" w:rsidP="00855815">
            <w:pPr>
              <w:rPr>
                <w:rFonts w:ascii="Arial" w:hAnsi="Arial" w:cs="Arial"/>
                <w:b/>
                <w:color w:val="4F81BD" w:themeColor="accent1"/>
                <w:sz w:val="24"/>
                <w:szCs w:val="24"/>
              </w:rPr>
            </w:pPr>
            <w:r w:rsidRPr="00855815">
              <w:rPr>
                <w:rFonts w:ascii="Arial" w:hAnsi="Arial" w:cs="Arial"/>
                <w:b/>
                <w:color w:val="4F81BD" w:themeColor="accent1"/>
                <w:sz w:val="24"/>
                <w:szCs w:val="24"/>
              </w:rPr>
              <w:t>SEND co-ordinator for Nursery, Reception and KS1</w:t>
            </w:r>
          </w:p>
          <w:p w14:paraId="75A7CD5D" w14:textId="77777777" w:rsidR="00855815" w:rsidRPr="00367494" w:rsidRDefault="00855815" w:rsidP="00855815">
            <w:pPr>
              <w:rPr>
                <w:rFonts w:ascii="Arial" w:hAnsi="Arial" w:cs="Arial"/>
                <w:sz w:val="24"/>
                <w:szCs w:val="24"/>
              </w:rPr>
            </w:pPr>
          </w:p>
          <w:p w14:paraId="417E5189" w14:textId="77777777" w:rsidR="00855815" w:rsidRPr="00367494" w:rsidRDefault="00855815" w:rsidP="00855815">
            <w:pPr>
              <w:rPr>
                <w:rFonts w:ascii="Arial" w:hAnsi="Arial" w:cs="Arial"/>
                <w:sz w:val="24"/>
                <w:szCs w:val="24"/>
              </w:rPr>
            </w:pPr>
            <w:r w:rsidRPr="00367494">
              <w:rPr>
                <w:rFonts w:ascii="Arial" w:hAnsi="Arial" w:cs="Arial"/>
                <w:sz w:val="24"/>
                <w:szCs w:val="24"/>
              </w:rPr>
              <w:t xml:space="preserve">Sarah Morris </w:t>
            </w:r>
          </w:p>
          <w:p w14:paraId="260ACC36" w14:textId="77777777" w:rsidR="00855815" w:rsidRPr="00367494" w:rsidRDefault="00855815" w:rsidP="00855815">
            <w:pPr>
              <w:rPr>
                <w:rFonts w:ascii="Arial" w:hAnsi="Arial" w:cs="Arial"/>
                <w:sz w:val="24"/>
                <w:szCs w:val="24"/>
              </w:rPr>
            </w:pPr>
            <w:r w:rsidRPr="00367494">
              <w:rPr>
                <w:rFonts w:ascii="Arial" w:hAnsi="Arial" w:cs="Arial"/>
                <w:sz w:val="24"/>
                <w:szCs w:val="24"/>
              </w:rPr>
              <w:t>0114 245 6882</w:t>
            </w:r>
          </w:p>
          <w:p w14:paraId="07490C7C" w14:textId="77777777" w:rsidR="00855815" w:rsidRPr="00367494" w:rsidRDefault="00855815" w:rsidP="00855815">
            <w:pPr>
              <w:rPr>
                <w:rFonts w:ascii="Arial" w:hAnsi="Arial" w:cs="Arial"/>
                <w:sz w:val="24"/>
                <w:szCs w:val="24"/>
              </w:rPr>
            </w:pPr>
            <w:r w:rsidRPr="00367494">
              <w:rPr>
                <w:rFonts w:ascii="Arial" w:hAnsi="Arial" w:cs="Arial"/>
                <w:sz w:val="24"/>
                <w:szCs w:val="24"/>
              </w:rPr>
              <w:t>sarah.morris@astreahartleybrook.org</w:t>
            </w:r>
          </w:p>
          <w:p w14:paraId="2FA40A17" w14:textId="2B8B846F" w:rsidR="00855815" w:rsidRPr="001E385D" w:rsidRDefault="00855815" w:rsidP="00453087">
            <w:pPr>
              <w:rPr>
                <w:rFonts w:ascii="Arial" w:hAnsi="Arial" w:cs="Arial"/>
                <w:sz w:val="24"/>
                <w:szCs w:val="24"/>
              </w:rPr>
            </w:pPr>
          </w:p>
        </w:tc>
      </w:tr>
      <w:tr w:rsidR="001E385D" w:rsidRPr="001E385D" w14:paraId="6D7A23AC" w14:textId="77777777" w:rsidTr="00453087">
        <w:tc>
          <w:tcPr>
            <w:tcW w:w="4508" w:type="dxa"/>
          </w:tcPr>
          <w:p w14:paraId="54B7F9DD" w14:textId="77777777" w:rsidR="001E385D" w:rsidRPr="001E385D" w:rsidRDefault="001E385D" w:rsidP="00453087">
            <w:pPr>
              <w:rPr>
                <w:rFonts w:ascii="Arial" w:hAnsi="Arial" w:cs="Arial"/>
                <w:sz w:val="24"/>
                <w:szCs w:val="24"/>
              </w:rPr>
            </w:pPr>
            <w:r w:rsidRPr="001E385D">
              <w:rPr>
                <w:rFonts w:ascii="Arial" w:hAnsi="Arial" w:cs="Arial"/>
                <w:sz w:val="24"/>
                <w:szCs w:val="24"/>
              </w:rPr>
              <w:t xml:space="preserve">KS2 SENCO </w:t>
            </w:r>
          </w:p>
        </w:tc>
        <w:tc>
          <w:tcPr>
            <w:tcW w:w="4508" w:type="dxa"/>
          </w:tcPr>
          <w:p w14:paraId="74E5C602" w14:textId="6D1A0E91" w:rsidR="00855815" w:rsidRDefault="00855815" w:rsidP="00855815">
            <w:pPr>
              <w:rPr>
                <w:rFonts w:ascii="Arial" w:hAnsi="Arial" w:cs="Arial"/>
                <w:b/>
                <w:color w:val="4F81BD" w:themeColor="accent1"/>
                <w:sz w:val="24"/>
                <w:szCs w:val="24"/>
              </w:rPr>
            </w:pPr>
            <w:r w:rsidRPr="00855815">
              <w:rPr>
                <w:rFonts w:ascii="Arial" w:hAnsi="Arial" w:cs="Arial"/>
                <w:b/>
                <w:color w:val="4F81BD" w:themeColor="accent1"/>
                <w:sz w:val="24"/>
                <w:szCs w:val="24"/>
              </w:rPr>
              <w:t>SEND Co-ordinator for Key Stage 2</w:t>
            </w:r>
          </w:p>
          <w:p w14:paraId="1BADD30E" w14:textId="77777777" w:rsidR="00855815" w:rsidRPr="00855815" w:rsidRDefault="00855815" w:rsidP="00855815">
            <w:pPr>
              <w:rPr>
                <w:rFonts w:ascii="Arial" w:hAnsi="Arial" w:cs="Arial"/>
                <w:b/>
                <w:color w:val="4F81BD" w:themeColor="accent1"/>
                <w:sz w:val="24"/>
                <w:szCs w:val="24"/>
              </w:rPr>
            </w:pPr>
          </w:p>
          <w:p w14:paraId="2DEA2D5E" w14:textId="77777777" w:rsidR="00855815" w:rsidRDefault="00855815" w:rsidP="00855815">
            <w:pPr>
              <w:rPr>
                <w:rFonts w:ascii="Arial" w:hAnsi="Arial" w:cs="Arial"/>
                <w:sz w:val="24"/>
                <w:szCs w:val="24"/>
              </w:rPr>
            </w:pPr>
            <w:r>
              <w:rPr>
                <w:rFonts w:ascii="Arial" w:hAnsi="Arial" w:cs="Arial"/>
                <w:sz w:val="24"/>
                <w:szCs w:val="24"/>
              </w:rPr>
              <w:t>Sara Fairchild</w:t>
            </w:r>
          </w:p>
          <w:p w14:paraId="0BDB45B2" w14:textId="77777777" w:rsidR="00855815" w:rsidRPr="00367494" w:rsidRDefault="00855815" w:rsidP="00855815">
            <w:pPr>
              <w:rPr>
                <w:rFonts w:ascii="Arial" w:hAnsi="Arial" w:cs="Arial"/>
                <w:sz w:val="24"/>
                <w:szCs w:val="24"/>
              </w:rPr>
            </w:pPr>
            <w:r w:rsidRPr="00367494">
              <w:rPr>
                <w:rFonts w:ascii="Arial" w:hAnsi="Arial" w:cs="Arial"/>
                <w:sz w:val="24"/>
                <w:szCs w:val="24"/>
              </w:rPr>
              <w:t>0114 245 6882</w:t>
            </w:r>
          </w:p>
          <w:p w14:paraId="760D6945" w14:textId="77777777" w:rsidR="00855815" w:rsidRPr="00367494" w:rsidRDefault="00855815" w:rsidP="00855815">
            <w:pPr>
              <w:rPr>
                <w:rFonts w:ascii="Arial" w:hAnsi="Arial" w:cs="Arial"/>
                <w:sz w:val="24"/>
                <w:szCs w:val="24"/>
              </w:rPr>
            </w:pPr>
            <w:r w:rsidRPr="00367494">
              <w:rPr>
                <w:rFonts w:ascii="Arial" w:hAnsi="Arial" w:cs="Arial"/>
                <w:sz w:val="24"/>
                <w:szCs w:val="24"/>
              </w:rPr>
              <w:t>sara.fairchild@astreahartleybrook.org</w:t>
            </w:r>
          </w:p>
          <w:p w14:paraId="30F977EA" w14:textId="77777777" w:rsidR="001E385D" w:rsidRPr="001E385D" w:rsidRDefault="001E385D" w:rsidP="00453087">
            <w:pPr>
              <w:rPr>
                <w:rFonts w:ascii="Arial" w:hAnsi="Arial" w:cs="Arial"/>
                <w:sz w:val="24"/>
                <w:szCs w:val="24"/>
              </w:rPr>
            </w:pPr>
          </w:p>
        </w:tc>
      </w:tr>
      <w:tr w:rsidR="001E385D" w:rsidRPr="001E385D" w14:paraId="655A4AD4" w14:textId="77777777" w:rsidTr="00453087">
        <w:tc>
          <w:tcPr>
            <w:tcW w:w="4508" w:type="dxa"/>
          </w:tcPr>
          <w:p w14:paraId="01B76B42" w14:textId="77777777" w:rsidR="001E385D" w:rsidRPr="001E385D" w:rsidRDefault="001E385D" w:rsidP="00453087">
            <w:pPr>
              <w:rPr>
                <w:rFonts w:ascii="Arial" w:hAnsi="Arial" w:cs="Arial"/>
                <w:sz w:val="24"/>
                <w:szCs w:val="24"/>
              </w:rPr>
            </w:pPr>
            <w:r w:rsidRPr="001E385D">
              <w:rPr>
                <w:rFonts w:ascii="Arial" w:hAnsi="Arial" w:cs="Arial"/>
                <w:sz w:val="24"/>
                <w:szCs w:val="24"/>
              </w:rPr>
              <w:t>Pastoral Team</w:t>
            </w:r>
          </w:p>
        </w:tc>
        <w:tc>
          <w:tcPr>
            <w:tcW w:w="4508" w:type="dxa"/>
          </w:tcPr>
          <w:p w14:paraId="749A7A7F" w14:textId="77777777" w:rsidR="001E385D" w:rsidRPr="001E385D" w:rsidRDefault="001E385D" w:rsidP="00453087">
            <w:pPr>
              <w:rPr>
                <w:rFonts w:ascii="Arial" w:hAnsi="Arial" w:cs="Arial"/>
                <w:sz w:val="24"/>
                <w:szCs w:val="24"/>
              </w:rPr>
            </w:pPr>
            <w:r w:rsidRPr="001E385D">
              <w:rPr>
                <w:rFonts w:ascii="Arial" w:hAnsi="Arial" w:cs="Arial"/>
                <w:sz w:val="24"/>
                <w:szCs w:val="24"/>
              </w:rPr>
              <w:t xml:space="preserve">Mel </w:t>
            </w:r>
            <w:proofErr w:type="spellStart"/>
            <w:r w:rsidRPr="001E385D">
              <w:rPr>
                <w:rFonts w:ascii="Arial" w:hAnsi="Arial" w:cs="Arial"/>
                <w:sz w:val="24"/>
                <w:szCs w:val="24"/>
              </w:rPr>
              <w:t>Brough</w:t>
            </w:r>
            <w:proofErr w:type="spellEnd"/>
          </w:p>
        </w:tc>
      </w:tr>
      <w:tr w:rsidR="001E385D" w:rsidRPr="001E385D" w14:paraId="733C83A6" w14:textId="77777777" w:rsidTr="00453087">
        <w:tc>
          <w:tcPr>
            <w:tcW w:w="4508" w:type="dxa"/>
          </w:tcPr>
          <w:p w14:paraId="53F59F20" w14:textId="65C78269" w:rsidR="001E385D" w:rsidRPr="001E385D" w:rsidRDefault="00855815" w:rsidP="00453087">
            <w:pPr>
              <w:rPr>
                <w:rFonts w:ascii="Arial" w:hAnsi="Arial" w:cs="Arial"/>
                <w:sz w:val="24"/>
                <w:szCs w:val="24"/>
              </w:rPr>
            </w:pPr>
            <w:r>
              <w:rPr>
                <w:rFonts w:ascii="Arial" w:hAnsi="Arial" w:cs="Arial"/>
                <w:sz w:val="24"/>
                <w:szCs w:val="24"/>
              </w:rPr>
              <w:t>Pastoral Team</w:t>
            </w:r>
          </w:p>
        </w:tc>
        <w:tc>
          <w:tcPr>
            <w:tcW w:w="4508" w:type="dxa"/>
          </w:tcPr>
          <w:p w14:paraId="10E66EFC" w14:textId="77777777" w:rsidR="001E385D" w:rsidRPr="001E385D" w:rsidRDefault="001E385D" w:rsidP="00453087">
            <w:pPr>
              <w:rPr>
                <w:rFonts w:ascii="Arial" w:hAnsi="Arial" w:cs="Arial"/>
                <w:sz w:val="24"/>
                <w:szCs w:val="24"/>
              </w:rPr>
            </w:pPr>
            <w:r w:rsidRPr="001E385D">
              <w:rPr>
                <w:rFonts w:ascii="Arial" w:hAnsi="Arial" w:cs="Arial"/>
                <w:sz w:val="24"/>
                <w:szCs w:val="24"/>
              </w:rPr>
              <w:t xml:space="preserve">Charlie </w:t>
            </w:r>
            <w:proofErr w:type="spellStart"/>
            <w:r w:rsidRPr="001E385D">
              <w:rPr>
                <w:rFonts w:ascii="Arial" w:hAnsi="Arial" w:cs="Arial"/>
                <w:sz w:val="24"/>
                <w:szCs w:val="24"/>
              </w:rPr>
              <w:t>Wragg</w:t>
            </w:r>
            <w:proofErr w:type="spellEnd"/>
          </w:p>
        </w:tc>
      </w:tr>
      <w:tr w:rsidR="001E385D" w:rsidRPr="001E385D" w14:paraId="5380AA07" w14:textId="77777777" w:rsidTr="00453087">
        <w:tc>
          <w:tcPr>
            <w:tcW w:w="4508" w:type="dxa"/>
          </w:tcPr>
          <w:p w14:paraId="739369CB" w14:textId="77777777" w:rsidR="001E385D" w:rsidRPr="001E385D" w:rsidRDefault="001E385D" w:rsidP="00453087">
            <w:pPr>
              <w:rPr>
                <w:rFonts w:ascii="Arial" w:hAnsi="Arial" w:cs="Arial"/>
                <w:sz w:val="24"/>
                <w:szCs w:val="24"/>
              </w:rPr>
            </w:pPr>
            <w:r w:rsidRPr="001E385D">
              <w:rPr>
                <w:rFonts w:ascii="Arial" w:hAnsi="Arial" w:cs="Arial"/>
                <w:sz w:val="24"/>
                <w:szCs w:val="24"/>
              </w:rPr>
              <w:t>KS1 Senior Learning Mentor</w:t>
            </w:r>
          </w:p>
        </w:tc>
        <w:tc>
          <w:tcPr>
            <w:tcW w:w="4508" w:type="dxa"/>
          </w:tcPr>
          <w:p w14:paraId="794E7F90" w14:textId="77777777" w:rsidR="001E385D" w:rsidRPr="001E385D" w:rsidRDefault="001E385D" w:rsidP="00453087">
            <w:pPr>
              <w:rPr>
                <w:rFonts w:ascii="Arial" w:hAnsi="Arial" w:cs="Arial"/>
                <w:sz w:val="24"/>
                <w:szCs w:val="24"/>
              </w:rPr>
            </w:pPr>
            <w:r w:rsidRPr="001E385D">
              <w:rPr>
                <w:rFonts w:ascii="Arial" w:hAnsi="Arial" w:cs="Arial"/>
                <w:sz w:val="24"/>
                <w:szCs w:val="24"/>
              </w:rPr>
              <w:t>Lisa Betts</w:t>
            </w:r>
          </w:p>
        </w:tc>
      </w:tr>
      <w:tr w:rsidR="001E385D" w:rsidRPr="001E385D" w14:paraId="1579F693" w14:textId="77777777" w:rsidTr="00453087">
        <w:tc>
          <w:tcPr>
            <w:tcW w:w="4508" w:type="dxa"/>
          </w:tcPr>
          <w:p w14:paraId="0A07ABFB" w14:textId="77777777" w:rsidR="001E385D" w:rsidRPr="001E385D" w:rsidRDefault="001E385D" w:rsidP="00453087">
            <w:pPr>
              <w:rPr>
                <w:rFonts w:ascii="Arial" w:hAnsi="Arial" w:cs="Arial"/>
                <w:sz w:val="24"/>
                <w:szCs w:val="24"/>
              </w:rPr>
            </w:pPr>
            <w:r w:rsidRPr="001E385D">
              <w:rPr>
                <w:rFonts w:ascii="Arial" w:hAnsi="Arial" w:cs="Arial"/>
                <w:sz w:val="24"/>
                <w:szCs w:val="24"/>
              </w:rPr>
              <w:t>KS2 Senior Learning Mentor</w:t>
            </w:r>
          </w:p>
        </w:tc>
        <w:tc>
          <w:tcPr>
            <w:tcW w:w="4508" w:type="dxa"/>
          </w:tcPr>
          <w:p w14:paraId="635D8310" w14:textId="77777777" w:rsidR="001E385D" w:rsidRPr="001E385D" w:rsidRDefault="001E385D" w:rsidP="00453087">
            <w:pPr>
              <w:rPr>
                <w:rFonts w:ascii="Arial" w:hAnsi="Arial" w:cs="Arial"/>
                <w:sz w:val="24"/>
                <w:szCs w:val="24"/>
              </w:rPr>
            </w:pPr>
            <w:r w:rsidRPr="001E385D">
              <w:rPr>
                <w:rFonts w:ascii="Arial" w:hAnsi="Arial" w:cs="Arial"/>
                <w:sz w:val="24"/>
                <w:szCs w:val="24"/>
              </w:rPr>
              <w:t>Estelle Nicholson</w:t>
            </w:r>
          </w:p>
        </w:tc>
      </w:tr>
      <w:tr w:rsidR="001E385D" w:rsidRPr="001E385D" w14:paraId="6ADC6CC9" w14:textId="77777777" w:rsidTr="00453087">
        <w:tc>
          <w:tcPr>
            <w:tcW w:w="4508" w:type="dxa"/>
          </w:tcPr>
          <w:p w14:paraId="0630383D" w14:textId="2E1A2C61" w:rsidR="001E385D" w:rsidRPr="001E385D" w:rsidRDefault="00471610" w:rsidP="00453087">
            <w:pPr>
              <w:rPr>
                <w:rFonts w:ascii="Arial" w:hAnsi="Arial" w:cs="Arial"/>
                <w:sz w:val="24"/>
                <w:szCs w:val="24"/>
              </w:rPr>
            </w:pPr>
            <w:r>
              <w:rPr>
                <w:rFonts w:ascii="Arial" w:hAnsi="Arial" w:cs="Arial"/>
                <w:sz w:val="24"/>
                <w:szCs w:val="24"/>
              </w:rPr>
              <w:t xml:space="preserve">Designated </w:t>
            </w:r>
            <w:r w:rsidR="001E385D" w:rsidRPr="001E385D">
              <w:rPr>
                <w:rFonts w:ascii="Arial" w:hAnsi="Arial" w:cs="Arial"/>
                <w:sz w:val="24"/>
                <w:szCs w:val="24"/>
              </w:rPr>
              <w:t>Safeguarding Lead</w:t>
            </w:r>
          </w:p>
        </w:tc>
        <w:tc>
          <w:tcPr>
            <w:tcW w:w="4508" w:type="dxa"/>
          </w:tcPr>
          <w:p w14:paraId="02EA200E" w14:textId="77777777" w:rsidR="001E385D" w:rsidRPr="001E385D" w:rsidRDefault="001E385D" w:rsidP="00453087">
            <w:pPr>
              <w:rPr>
                <w:rFonts w:ascii="Arial" w:hAnsi="Arial" w:cs="Arial"/>
                <w:sz w:val="24"/>
                <w:szCs w:val="24"/>
              </w:rPr>
            </w:pPr>
            <w:r w:rsidRPr="001E385D">
              <w:rPr>
                <w:rFonts w:ascii="Arial" w:hAnsi="Arial" w:cs="Arial"/>
                <w:sz w:val="24"/>
                <w:szCs w:val="24"/>
              </w:rPr>
              <w:t>Debbie Hughes</w:t>
            </w:r>
          </w:p>
        </w:tc>
      </w:tr>
      <w:tr w:rsidR="001E385D" w:rsidRPr="001E385D" w14:paraId="69534351" w14:textId="77777777" w:rsidTr="00453087">
        <w:tc>
          <w:tcPr>
            <w:tcW w:w="4508" w:type="dxa"/>
          </w:tcPr>
          <w:p w14:paraId="2546419A" w14:textId="77777777" w:rsidR="001E385D" w:rsidRPr="001E385D" w:rsidRDefault="001E385D" w:rsidP="00453087">
            <w:pPr>
              <w:rPr>
                <w:rFonts w:ascii="Arial" w:hAnsi="Arial" w:cs="Arial"/>
                <w:sz w:val="24"/>
                <w:szCs w:val="24"/>
              </w:rPr>
            </w:pPr>
            <w:r w:rsidRPr="001E385D">
              <w:rPr>
                <w:rFonts w:ascii="Arial" w:hAnsi="Arial" w:cs="Arial"/>
                <w:sz w:val="24"/>
                <w:szCs w:val="24"/>
              </w:rPr>
              <w:t>Attendance Officer</w:t>
            </w:r>
          </w:p>
        </w:tc>
        <w:tc>
          <w:tcPr>
            <w:tcW w:w="4508" w:type="dxa"/>
          </w:tcPr>
          <w:p w14:paraId="134F6E9D" w14:textId="77777777" w:rsidR="001E385D" w:rsidRPr="001E385D" w:rsidRDefault="001E385D" w:rsidP="00453087">
            <w:pPr>
              <w:rPr>
                <w:rFonts w:ascii="Arial" w:hAnsi="Arial" w:cs="Arial"/>
                <w:sz w:val="24"/>
                <w:szCs w:val="24"/>
              </w:rPr>
            </w:pPr>
            <w:r w:rsidRPr="001E385D">
              <w:rPr>
                <w:rFonts w:ascii="Arial" w:hAnsi="Arial" w:cs="Arial"/>
                <w:sz w:val="24"/>
                <w:szCs w:val="24"/>
              </w:rPr>
              <w:t>Colette Renshaw</w:t>
            </w:r>
          </w:p>
        </w:tc>
      </w:tr>
      <w:tr w:rsidR="001E385D" w:rsidRPr="001E385D" w14:paraId="3E7F290E" w14:textId="77777777" w:rsidTr="00453087">
        <w:tc>
          <w:tcPr>
            <w:tcW w:w="4508" w:type="dxa"/>
          </w:tcPr>
          <w:p w14:paraId="3A4A62CD" w14:textId="77777777" w:rsidR="001E385D" w:rsidRPr="001E385D" w:rsidRDefault="001E385D" w:rsidP="00453087">
            <w:pPr>
              <w:rPr>
                <w:rFonts w:ascii="Arial" w:hAnsi="Arial" w:cs="Arial"/>
                <w:sz w:val="24"/>
                <w:szCs w:val="24"/>
              </w:rPr>
            </w:pPr>
            <w:r w:rsidRPr="001E385D">
              <w:rPr>
                <w:rFonts w:ascii="Arial" w:hAnsi="Arial" w:cs="Arial"/>
                <w:sz w:val="24"/>
                <w:szCs w:val="24"/>
              </w:rPr>
              <w:t>Assistant Principal (Behaviour Lead)</w:t>
            </w:r>
          </w:p>
        </w:tc>
        <w:tc>
          <w:tcPr>
            <w:tcW w:w="4508" w:type="dxa"/>
          </w:tcPr>
          <w:p w14:paraId="52BD2D49" w14:textId="77777777" w:rsidR="001E385D" w:rsidRPr="001E385D" w:rsidRDefault="001E385D" w:rsidP="00453087">
            <w:pPr>
              <w:rPr>
                <w:rFonts w:ascii="Arial" w:hAnsi="Arial" w:cs="Arial"/>
                <w:sz w:val="24"/>
                <w:szCs w:val="24"/>
              </w:rPr>
            </w:pPr>
            <w:r w:rsidRPr="001E385D">
              <w:rPr>
                <w:rFonts w:ascii="Arial" w:hAnsi="Arial" w:cs="Arial"/>
                <w:sz w:val="24"/>
                <w:szCs w:val="24"/>
              </w:rPr>
              <w:t>Danielle Maxey</w:t>
            </w:r>
          </w:p>
        </w:tc>
      </w:tr>
    </w:tbl>
    <w:p w14:paraId="5E1D56C3" w14:textId="49A643B6" w:rsidR="00367494" w:rsidRPr="001E385D" w:rsidRDefault="00367494" w:rsidP="00367494">
      <w:pPr>
        <w:jc w:val="center"/>
        <w:rPr>
          <w:rFonts w:ascii="Arial" w:hAnsi="Arial" w:cs="Arial"/>
          <w:b/>
          <w:sz w:val="24"/>
          <w:szCs w:val="24"/>
        </w:rPr>
      </w:pPr>
    </w:p>
    <w:p w14:paraId="68F48DEC" w14:textId="77777777" w:rsidR="001E385D" w:rsidRPr="001E385D" w:rsidRDefault="001E385D" w:rsidP="001E385D">
      <w:pPr>
        <w:rPr>
          <w:rFonts w:ascii="Arial" w:hAnsi="Arial" w:cs="Arial"/>
          <w:sz w:val="24"/>
          <w:szCs w:val="24"/>
        </w:rPr>
      </w:pPr>
      <w:r w:rsidRPr="001E385D">
        <w:rPr>
          <w:rFonts w:ascii="Arial" w:hAnsi="Arial" w:cs="Arial"/>
          <w:b/>
          <w:sz w:val="24"/>
          <w:szCs w:val="24"/>
        </w:rPr>
        <w:t xml:space="preserve">Other contacts within </w:t>
      </w:r>
      <w:proofErr w:type="spellStart"/>
      <w:r w:rsidRPr="001E385D">
        <w:rPr>
          <w:rFonts w:ascii="Arial" w:hAnsi="Arial" w:cs="Arial"/>
          <w:b/>
          <w:sz w:val="24"/>
          <w:szCs w:val="24"/>
        </w:rPr>
        <w:t>Astrea</w:t>
      </w:r>
      <w:proofErr w:type="spellEnd"/>
      <w:r w:rsidRPr="001E385D">
        <w:rPr>
          <w:rFonts w:ascii="Arial" w:hAnsi="Arial" w:cs="Arial"/>
          <w:b/>
          <w:sz w:val="24"/>
          <w:szCs w:val="24"/>
        </w:rPr>
        <w:t xml:space="preserve"> Academy Trust</w:t>
      </w:r>
      <w:r w:rsidRPr="001E385D">
        <w:rPr>
          <w:rFonts w:ascii="Arial" w:hAnsi="Arial" w:cs="Arial"/>
          <w:sz w:val="24"/>
          <w:szCs w:val="24"/>
        </w:rPr>
        <w:t>:</w:t>
      </w:r>
    </w:p>
    <w:p w14:paraId="08F58D93" w14:textId="77777777" w:rsidR="001E385D" w:rsidRPr="001E385D" w:rsidRDefault="001E385D" w:rsidP="001E385D">
      <w:pPr>
        <w:rPr>
          <w:rFonts w:ascii="Arial" w:hAnsi="Arial" w:cs="Arial"/>
          <w:sz w:val="24"/>
          <w:szCs w:val="24"/>
        </w:rPr>
      </w:pPr>
      <w:r w:rsidRPr="001E385D">
        <w:rPr>
          <w:rFonts w:ascii="Arial" w:hAnsi="Arial" w:cs="Arial"/>
          <w:sz w:val="24"/>
          <w:szCs w:val="24"/>
        </w:rPr>
        <w:t xml:space="preserve">• Jenni Machin, National Leader of Inclusion- </w:t>
      </w:r>
      <w:hyperlink r:id="rId7" w:history="1">
        <w:r w:rsidRPr="001E385D">
          <w:rPr>
            <w:rStyle w:val="Hyperlink"/>
            <w:rFonts w:ascii="Arial" w:hAnsi="Arial" w:cs="Arial"/>
            <w:sz w:val="24"/>
            <w:szCs w:val="24"/>
          </w:rPr>
          <w:t>jenni.machin@astreaacademytrust.org</w:t>
        </w:r>
      </w:hyperlink>
    </w:p>
    <w:p w14:paraId="4F44F706" w14:textId="77777777" w:rsidR="001E385D" w:rsidRPr="001E385D" w:rsidRDefault="001E385D" w:rsidP="001E385D">
      <w:pPr>
        <w:rPr>
          <w:rFonts w:ascii="Arial" w:hAnsi="Arial" w:cs="Arial"/>
          <w:sz w:val="24"/>
          <w:szCs w:val="24"/>
        </w:rPr>
      </w:pPr>
      <w:r w:rsidRPr="001E385D">
        <w:rPr>
          <w:rFonts w:ascii="Arial" w:hAnsi="Arial" w:cs="Arial"/>
          <w:sz w:val="24"/>
          <w:szCs w:val="24"/>
        </w:rPr>
        <w:t xml:space="preserve">• Naomi Reed, Specialist Leader of Behaviour and SEND </w:t>
      </w:r>
      <w:hyperlink r:id="rId8" w:history="1">
        <w:r w:rsidRPr="001E385D">
          <w:rPr>
            <w:rStyle w:val="Hyperlink"/>
            <w:rFonts w:ascii="Arial" w:hAnsi="Arial" w:cs="Arial"/>
            <w:sz w:val="24"/>
            <w:szCs w:val="24"/>
          </w:rPr>
          <w:t>naomi.reed@astreaacademytrust.org</w:t>
        </w:r>
      </w:hyperlink>
    </w:p>
    <w:p w14:paraId="23C58AFB" w14:textId="77777777" w:rsidR="001E385D" w:rsidRPr="001E385D" w:rsidRDefault="001E385D" w:rsidP="001E385D">
      <w:pPr>
        <w:rPr>
          <w:rFonts w:ascii="Arial" w:hAnsi="Arial" w:cs="Arial"/>
          <w:sz w:val="24"/>
          <w:szCs w:val="24"/>
        </w:rPr>
      </w:pPr>
    </w:p>
    <w:p w14:paraId="7EF8D39A" w14:textId="77777777" w:rsidR="00E0481F" w:rsidRDefault="00E0481F" w:rsidP="001E385D">
      <w:pPr>
        <w:rPr>
          <w:rFonts w:ascii="Arial" w:hAnsi="Arial" w:cs="Arial"/>
          <w:b/>
          <w:sz w:val="24"/>
          <w:szCs w:val="24"/>
        </w:rPr>
      </w:pPr>
    </w:p>
    <w:p w14:paraId="6C7184F0" w14:textId="2988C4F6" w:rsidR="001E385D" w:rsidRPr="001E385D" w:rsidRDefault="001E385D" w:rsidP="001E385D">
      <w:pPr>
        <w:rPr>
          <w:rFonts w:ascii="Arial" w:hAnsi="Arial" w:cs="Arial"/>
          <w:b/>
          <w:sz w:val="24"/>
          <w:szCs w:val="24"/>
        </w:rPr>
      </w:pPr>
      <w:r w:rsidRPr="001E385D">
        <w:rPr>
          <w:rFonts w:ascii="Arial" w:hAnsi="Arial" w:cs="Arial"/>
          <w:b/>
          <w:sz w:val="24"/>
          <w:szCs w:val="24"/>
        </w:rPr>
        <w:t>Contacts within the Local Authority can be found on the Local Offer website:</w:t>
      </w:r>
    </w:p>
    <w:p w14:paraId="5A05EF82" w14:textId="77777777" w:rsidR="001E385D" w:rsidRPr="001E385D" w:rsidRDefault="001E385D" w:rsidP="001E385D">
      <w:pPr>
        <w:rPr>
          <w:rFonts w:ascii="Arial" w:hAnsi="Arial" w:cs="Arial"/>
          <w:sz w:val="24"/>
          <w:szCs w:val="24"/>
        </w:rPr>
      </w:pPr>
      <w:r w:rsidRPr="001E385D">
        <w:rPr>
          <w:rFonts w:ascii="Arial" w:hAnsi="Arial" w:cs="Arial"/>
          <w:sz w:val="24"/>
          <w:szCs w:val="24"/>
        </w:rPr>
        <w:t xml:space="preserve">• Sheffield Local Offer – </w:t>
      </w:r>
      <w:hyperlink r:id="rId9" w:history="1">
        <w:r w:rsidRPr="001E385D">
          <w:rPr>
            <w:rStyle w:val="Hyperlink"/>
            <w:rFonts w:ascii="Arial" w:hAnsi="Arial" w:cs="Arial"/>
            <w:sz w:val="24"/>
            <w:szCs w:val="24"/>
          </w:rPr>
          <w:t>https://www.sheffield.gov.uk/schools-childcare/local-offer</w:t>
        </w:r>
      </w:hyperlink>
    </w:p>
    <w:p w14:paraId="5B247BF3" w14:textId="77777777" w:rsidR="00BE7A7F" w:rsidRDefault="00BE7A7F" w:rsidP="00367494">
      <w:pPr>
        <w:rPr>
          <w:rFonts w:ascii="Arial" w:hAnsi="Arial" w:cs="Arial"/>
          <w:b/>
          <w:color w:val="365F91" w:themeColor="accent1" w:themeShade="BF"/>
          <w:sz w:val="24"/>
          <w:szCs w:val="24"/>
          <w:u w:val="single"/>
        </w:rPr>
      </w:pPr>
    </w:p>
    <w:p w14:paraId="4641CCAC" w14:textId="5FB26DA0" w:rsidR="00367494" w:rsidRPr="00BE7A7F" w:rsidRDefault="00080C44" w:rsidP="00367494">
      <w:pPr>
        <w:rPr>
          <w:rFonts w:ascii="Arial" w:hAnsi="Arial" w:cs="Arial"/>
          <w:b/>
          <w:color w:val="365F91" w:themeColor="accent1" w:themeShade="BF"/>
          <w:sz w:val="24"/>
          <w:szCs w:val="24"/>
          <w:u w:val="single"/>
        </w:rPr>
      </w:pPr>
      <w:r w:rsidRPr="00BE7A7F">
        <w:rPr>
          <w:rFonts w:ascii="Arial" w:hAnsi="Arial" w:cs="Arial"/>
          <w:b/>
          <w:color w:val="365F91" w:themeColor="accent1" w:themeShade="BF"/>
          <w:sz w:val="24"/>
          <w:szCs w:val="24"/>
          <w:u w:val="single"/>
        </w:rPr>
        <w:t>S</w:t>
      </w:r>
      <w:r w:rsidR="000B3AB9" w:rsidRPr="00BE7A7F">
        <w:rPr>
          <w:rFonts w:ascii="Arial" w:hAnsi="Arial" w:cs="Arial"/>
          <w:b/>
          <w:color w:val="365F91" w:themeColor="accent1" w:themeShade="BF"/>
          <w:sz w:val="24"/>
          <w:szCs w:val="24"/>
          <w:u w:val="single"/>
        </w:rPr>
        <w:t xml:space="preserve">END Provision at Hartley Brook </w:t>
      </w:r>
    </w:p>
    <w:p w14:paraId="032777B5" w14:textId="26F7CEBA" w:rsidR="00080C44" w:rsidRDefault="00080C44" w:rsidP="00367494">
      <w:pPr>
        <w:rPr>
          <w:rFonts w:ascii="Arial" w:hAnsi="Arial" w:cs="Arial"/>
          <w:b/>
          <w:color w:val="365F91" w:themeColor="accent1" w:themeShade="BF"/>
          <w:sz w:val="24"/>
          <w:szCs w:val="24"/>
        </w:rPr>
      </w:pPr>
    </w:p>
    <w:p w14:paraId="0BC27424" w14:textId="60AAA30E" w:rsidR="007939DA" w:rsidRPr="007939DA" w:rsidRDefault="007939DA" w:rsidP="007939DA">
      <w:pPr>
        <w:jc w:val="center"/>
        <w:rPr>
          <w:rFonts w:ascii="Arial" w:hAnsi="Arial" w:cs="Arial"/>
          <w:b/>
          <w:color w:val="365F91" w:themeColor="accent1" w:themeShade="BF"/>
          <w:sz w:val="24"/>
          <w:szCs w:val="24"/>
          <w:u w:val="single"/>
        </w:rPr>
      </w:pPr>
      <w:r w:rsidRPr="007939DA">
        <w:rPr>
          <w:rFonts w:ascii="Arial" w:hAnsi="Arial" w:cs="Arial"/>
          <w:b/>
          <w:color w:val="365F91" w:themeColor="accent1" w:themeShade="BF"/>
          <w:sz w:val="24"/>
          <w:szCs w:val="24"/>
          <w:u w:val="single"/>
        </w:rPr>
        <w:t>School Vision</w:t>
      </w:r>
    </w:p>
    <w:p w14:paraId="5FD6E6EA" w14:textId="6E4E29E0" w:rsidR="00BE7A7F" w:rsidRPr="007939DA" w:rsidRDefault="00BE7A7F" w:rsidP="0013086F">
      <w:pPr>
        <w:jc w:val="both"/>
        <w:rPr>
          <w:rFonts w:ascii="Arial" w:hAnsi="Arial" w:cs="Arial"/>
          <w:b/>
          <w:i/>
          <w:color w:val="365F91" w:themeColor="accent1" w:themeShade="BF"/>
          <w:sz w:val="24"/>
          <w:szCs w:val="24"/>
        </w:rPr>
      </w:pPr>
      <w:r w:rsidRPr="007939DA">
        <w:rPr>
          <w:rFonts w:ascii="Arial" w:hAnsi="Arial" w:cs="Arial"/>
          <w:b/>
          <w:i/>
          <w:color w:val="365F91" w:themeColor="accent1" w:themeShade="BF"/>
          <w:sz w:val="24"/>
          <w:szCs w:val="24"/>
        </w:rPr>
        <w:t xml:space="preserve">At Hartley Brook we are committed to Inclusion; the pupils are at the heart of everything that we do. </w:t>
      </w:r>
      <w:r w:rsidRPr="007939DA">
        <w:rPr>
          <w:rFonts w:ascii="Arial" w:hAnsi="Arial" w:cs="Arial"/>
          <w:b/>
          <w:i/>
          <w:color w:val="365F91" w:themeColor="accent1" w:themeShade="BF"/>
          <w:sz w:val="24"/>
          <w:szCs w:val="24"/>
        </w:rPr>
        <w:t>We are a caring and inclusive school, with a clear vision to nurture social</w:t>
      </w:r>
      <w:r w:rsidR="007939DA" w:rsidRPr="007939DA">
        <w:rPr>
          <w:rFonts w:ascii="Arial" w:hAnsi="Arial" w:cs="Arial"/>
          <w:b/>
          <w:i/>
          <w:color w:val="365F91" w:themeColor="accent1" w:themeShade="BF"/>
          <w:sz w:val="24"/>
          <w:szCs w:val="24"/>
        </w:rPr>
        <w:t xml:space="preserve"> and emotional wellbeing.  We </w:t>
      </w:r>
      <w:r w:rsidRPr="007939DA">
        <w:rPr>
          <w:rFonts w:ascii="Arial" w:hAnsi="Arial" w:cs="Arial"/>
          <w:b/>
          <w:i/>
          <w:color w:val="365F91" w:themeColor="accent1" w:themeShade="BF"/>
          <w:sz w:val="24"/>
          <w:szCs w:val="24"/>
        </w:rPr>
        <w:t xml:space="preserve">value all children equally, ensuring that every child matters, whatever their differences.   </w:t>
      </w:r>
    </w:p>
    <w:p w14:paraId="52657DF1" w14:textId="77777777" w:rsidR="00BE7A7F" w:rsidRPr="007939DA" w:rsidRDefault="00BE7A7F" w:rsidP="0013086F">
      <w:pPr>
        <w:jc w:val="both"/>
        <w:rPr>
          <w:rFonts w:ascii="Arial" w:hAnsi="Arial" w:cs="Arial"/>
          <w:b/>
          <w:i/>
          <w:color w:val="365F91" w:themeColor="accent1" w:themeShade="BF"/>
          <w:sz w:val="24"/>
          <w:szCs w:val="24"/>
        </w:rPr>
      </w:pPr>
      <w:r w:rsidRPr="007939DA">
        <w:rPr>
          <w:rFonts w:ascii="Arial" w:hAnsi="Arial" w:cs="Arial"/>
          <w:b/>
          <w:i/>
          <w:color w:val="365F91" w:themeColor="accent1" w:themeShade="BF"/>
          <w:sz w:val="24"/>
          <w:szCs w:val="24"/>
        </w:rPr>
        <w:t xml:space="preserve">We believe that the journey through school life should be enjoyable, memorable and valuable. We strive to provide a broad and balanced curriculum for all that is inclusive and engaging so that regardless of need individuals thrive and achieve their potential. The curriculum is inspiring, creative and progressive; a rich blend that provides the children within our care with a good knowledge and understanding base, as well as a strong skill set. </w:t>
      </w:r>
    </w:p>
    <w:p w14:paraId="1A9D65B6" w14:textId="77777777" w:rsidR="00BE7A7F" w:rsidRPr="007939DA" w:rsidRDefault="00BE7A7F" w:rsidP="0013086F">
      <w:pPr>
        <w:jc w:val="both"/>
        <w:rPr>
          <w:rFonts w:ascii="Arial" w:hAnsi="Arial" w:cs="Arial"/>
          <w:b/>
          <w:i/>
          <w:color w:val="365F91" w:themeColor="accent1" w:themeShade="BF"/>
          <w:sz w:val="24"/>
          <w:szCs w:val="24"/>
        </w:rPr>
      </w:pPr>
      <w:r w:rsidRPr="007939DA">
        <w:rPr>
          <w:rFonts w:ascii="Arial" w:hAnsi="Arial" w:cs="Arial"/>
          <w:b/>
          <w:i/>
          <w:color w:val="365F91" w:themeColor="accent1" w:themeShade="BF"/>
          <w:sz w:val="24"/>
          <w:szCs w:val="24"/>
        </w:rPr>
        <w:t xml:space="preserve">Our core values of scholarship, tenacity, curiosity, responsibility and unity form the heart of our provision. We are proud of our inclusive and nurturing approach at Hartley Brook. We celebrate strengths and the things that make us unique, whilst identifying and targeting areas to improve. We have high expectations for all but also give support when needed, so that everyone achieves their best. We want all children to be able to thrive within the learning environment. We will work towards removing barriers to enable all children to feel that they are a part of the whole school community.    Everything is done in collaboration with pupils, parents, staff and where appropriate external services. </w:t>
      </w:r>
    </w:p>
    <w:p w14:paraId="4A5D2096" w14:textId="2353C4D2" w:rsidR="00080C44" w:rsidRPr="007939DA" w:rsidRDefault="00BE7A7F" w:rsidP="0013086F">
      <w:pPr>
        <w:jc w:val="both"/>
        <w:rPr>
          <w:rFonts w:ascii="Arial" w:hAnsi="Arial" w:cs="Arial"/>
          <w:b/>
          <w:i/>
          <w:color w:val="365F91" w:themeColor="accent1" w:themeShade="BF"/>
          <w:sz w:val="24"/>
          <w:szCs w:val="24"/>
        </w:rPr>
      </w:pPr>
      <w:r w:rsidRPr="007939DA">
        <w:rPr>
          <w:rFonts w:ascii="Arial" w:hAnsi="Arial" w:cs="Arial"/>
          <w:b/>
          <w:i/>
          <w:color w:val="365F91" w:themeColor="accent1" w:themeShade="BF"/>
          <w:sz w:val="24"/>
          <w:szCs w:val="24"/>
        </w:rPr>
        <w:t>Positive learning behaviours are encouraged and promoted to enable pupils to get the best out of each and every day. We promote high expectations and aspirations from all individuals. Everyone is encouraged to contribute positively - to our school, the local community and beyond. We believe that this combination enables pupils to succeed now, in the next phase of their learning and for future success. Our goal is for individuals to be all-rounded, life-long learners.</w:t>
      </w:r>
    </w:p>
    <w:p w14:paraId="3A8102E7" w14:textId="02593176" w:rsidR="00080C44" w:rsidRPr="007939DA" w:rsidRDefault="00080C44" w:rsidP="0013086F">
      <w:pPr>
        <w:jc w:val="both"/>
        <w:rPr>
          <w:rFonts w:ascii="Arial" w:hAnsi="Arial" w:cs="Arial"/>
          <w:b/>
          <w:i/>
          <w:color w:val="365F91" w:themeColor="accent1" w:themeShade="BF"/>
          <w:sz w:val="24"/>
          <w:szCs w:val="24"/>
        </w:rPr>
      </w:pPr>
    </w:p>
    <w:p w14:paraId="32CB31AB" w14:textId="383D30A2" w:rsidR="00080C44" w:rsidRPr="007939DA" w:rsidRDefault="00080C44" w:rsidP="0013086F">
      <w:pPr>
        <w:jc w:val="both"/>
        <w:rPr>
          <w:rFonts w:ascii="Arial" w:hAnsi="Arial" w:cs="Arial"/>
          <w:b/>
          <w:i/>
          <w:color w:val="365F91" w:themeColor="accent1" w:themeShade="BF"/>
          <w:sz w:val="24"/>
          <w:szCs w:val="24"/>
        </w:rPr>
      </w:pPr>
    </w:p>
    <w:p w14:paraId="1E7F9A95" w14:textId="205A16E7" w:rsidR="00080C44" w:rsidRPr="007939DA" w:rsidRDefault="00080C44" w:rsidP="0013086F">
      <w:pPr>
        <w:jc w:val="both"/>
        <w:rPr>
          <w:rFonts w:ascii="Arial" w:hAnsi="Arial" w:cs="Arial"/>
          <w:b/>
          <w:i/>
          <w:color w:val="365F91" w:themeColor="accent1" w:themeShade="BF"/>
          <w:sz w:val="24"/>
          <w:szCs w:val="24"/>
        </w:rPr>
      </w:pPr>
    </w:p>
    <w:p w14:paraId="3B2D6E6A" w14:textId="58F1B1D2" w:rsidR="00080C44" w:rsidRDefault="00080C44" w:rsidP="0013086F">
      <w:pPr>
        <w:jc w:val="both"/>
        <w:rPr>
          <w:rFonts w:ascii="Arial" w:hAnsi="Arial" w:cs="Arial"/>
          <w:b/>
          <w:color w:val="365F91" w:themeColor="accent1" w:themeShade="BF"/>
          <w:sz w:val="24"/>
          <w:szCs w:val="24"/>
        </w:rPr>
      </w:pPr>
    </w:p>
    <w:p w14:paraId="4B3FB2E9" w14:textId="77777777" w:rsidR="00080C44" w:rsidRPr="00367494" w:rsidRDefault="00080C44" w:rsidP="0013086F">
      <w:pPr>
        <w:jc w:val="both"/>
        <w:rPr>
          <w:rFonts w:ascii="Arial" w:hAnsi="Arial" w:cs="Arial"/>
          <w:b/>
          <w:color w:val="365F91" w:themeColor="accent1" w:themeShade="BF"/>
          <w:sz w:val="24"/>
          <w:szCs w:val="24"/>
        </w:rPr>
      </w:pPr>
    </w:p>
    <w:p w14:paraId="1976EE80" w14:textId="77777777" w:rsidR="000B3AB9" w:rsidRPr="00367494" w:rsidRDefault="000B3AB9" w:rsidP="0013086F">
      <w:pPr>
        <w:jc w:val="both"/>
        <w:rPr>
          <w:rFonts w:ascii="Arial" w:hAnsi="Arial" w:cs="Arial"/>
          <w:b/>
          <w:sz w:val="24"/>
          <w:szCs w:val="24"/>
        </w:rPr>
      </w:pPr>
      <w:r w:rsidRPr="00367494">
        <w:rPr>
          <w:rFonts w:ascii="Arial" w:hAnsi="Arial" w:cs="Arial"/>
          <w:b/>
          <w:sz w:val="24"/>
          <w:szCs w:val="24"/>
        </w:rPr>
        <w:lastRenderedPageBreak/>
        <w:t xml:space="preserve">Hartley Brook Primary Academy is part of the </w:t>
      </w:r>
      <w:proofErr w:type="spellStart"/>
      <w:r w:rsidRPr="00367494">
        <w:rPr>
          <w:rFonts w:ascii="Arial" w:hAnsi="Arial" w:cs="Arial"/>
          <w:b/>
          <w:sz w:val="24"/>
          <w:szCs w:val="24"/>
        </w:rPr>
        <w:t>Astrea</w:t>
      </w:r>
      <w:proofErr w:type="spellEnd"/>
      <w:r w:rsidRPr="00367494">
        <w:rPr>
          <w:rFonts w:ascii="Arial" w:hAnsi="Arial" w:cs="Arial"/>
          <w:b/>
          <w:sz w:val="24"/>
          <w:szCs w:val="24"/>
        </w:rPr>
        <w:t xml:space="preserve"> Academy Trust.  We are a mainstream primary school and we admit pupils from age 4 to 11.  Nursery provision is also available.</w:t>
      </w:r>
    </w:p>
    <w:p w14:paraId="03B00ADF" w14:textId="0060BE4B" w:rsidR="00367494" w:rsidRPr="00367494" w:rsidRDefault="00367494" w:rsidP="0013086F">
      <w:pPr>
        <w:jc w:val="both"/>
        <w:rPr>
          <w:rFonts w:ascii="Arial" w:hAnsi="Arial" w:cs="Arial"/>
          <w:sz w:val="24"/>
          <w:szCs w:val="24"/>
        </w:rPr>
      </w:pPr>
      <w:r w:rsidRPr="00367494">
        <w:rPr>
          <w:rFonts w:ascii="Arial" w:hAnsi="Arial" w:cs="Arial"/>
          <w:sz w:val="24"/>
          <w:szCs w:val="24"/>
        </w:rPr>
        <w:t xml:space="preserve">At Hartley Brook we </w:t>
      </w:r>
      <w:r>
        <w:rPr>
          <w:rFonts w:ascii="Arial" w:hAnsi="Arial" w:cs="Arial"/>
          <w:sz w:val="24"/>
          <w:szCs w:val="24"/>
        </w:rPr>
        <w:t xml:space="preserve">are an inclusive school.  We </w:t>
      </w:r>
      <w:r w:rsidRPr="00367494">
        <w:rPr>
          <w:rFonts w:ascii="Arial" w:hAnsi="Arial" w:cs="Arial"/>
          <w:sz w:val="24"/>
          <w:szCs w:val="24"/>
        </w:rPr>
        <w:t xml:space="preserve">provide support for pupils across the 4 areas of need as laid out in the SEND Code of Practice </w:t>
      </w:r>
      <w:proofErr w:type="gramStart"/>
      <w:r w:rsidRPr="00367494">
        <w:rPr>
          <w:rFonts w:ascii="Arial" w:hAnsi="Arial" w:cs="Arial"/>
          <w:sz w:val="24"/>
          <w:szCs w:val="24"/>
        </w:rPr>
        <w:t>2014 :</w:t>
      </w:r>
      <w:proofErr w:type="gramEnd"/>
    </w:p>
    <w:p w14:paraId="139DB34C" w14:textId="77777777" w:rsidR="00367494" w:rsidRPr="00367494" w:rsidRDefault="00367494" w:rsidP="0013086F">
      <w:pPr>
        <w:jc w:val="both"/>
        <w:rPr>
          <w:rFonts w:ascii="Arial" w:hAnsi="Arial" w:cs="Arial"/>
          <w:sz w:val="24"/>
          <w:szCs w:val="24"/>
        </w:rPr>
      </w:pPr>
      <w:r w:rsidRPr="00367494">
        <w:rPr>
          <w:rFonts w:ascii="Arial" w:hAnsi="Arial" w:cs="Arial"/>
          <w:sz w:val="24"/>
          <w:szCs w:val="24"/>
        </w:rPr>
        <w:t>•</w:t>
      </w:r>
      <w:r w:rsidRPr="00367494">
        <w:rPr>
          <w:rFonts w:ascii="Arial" w:hAnsi="Arial" w:cs="Arial"/>
          <w:sz w:val="24"/>
          <w:szCs w:val="24"/>
        </w:rPr>
        <w:tab/>
        <w:t>Communication and interaction</w:t>
      </w:r>
    </w:p>
    <w:p w14:paraId="23F435DA" w14:textId="77777777" w:rsidR="00367494" w:rsidRPr="00367494" w:rsidRDefault="00367494" w:rsidP="0013086F">
      <w:pPr>
        <w:jc w:val="both"/>
        <w:rPr>
          <w:rFonts w:ascii="Arial" w:hAnsi="Arial" w:cs="Arial"/>
          <w:sz w:val="24"/>
          <w:szCs w:val="24"/>
        </w:rPr>
      </w:pPr>
      <w:r w:rsidRPr="00367494">
        <w:rPr>
          <w:rFonts w:ascii="Arial" w:hAnsi="Arial" w:cs="Arial"/>
          <w:sz w:val="24"/>
          <w:szCs w:val="24"/>
        </w:rPr>
        <w:t>•</w:t>
      </w:r>
      <w:r w:rsidRPr="00367494">
        <w:rPr>
          <w:rFonts w:ascii="Arial" w:hAnsi="Arial" w:cs="Arial"/>
          <w:sz w:val="24"/>
          <w:szCs w:val="24"/>
        </w:rPr>
        <w:tab/>
        <w:t>Cognition and learning</w:t>
      </w:r>
    </w:p>
    <w:p w14:paraId="6AC2C4A5" w14:textId="77777777" w:rsidR="00367494" w:rsidRPr="00367494" w:rsidRDefault="00367494" w:rsidP="0013086F">
      <w:pPr>
        <w:jc w:val="both"/>
        <w:rPr>
          <w:rFonts w:ascii="Arial" w:hAnsi="Arial" w:cs="Arial"/>
          <w:sz w:val="24"/>
          <w:szCs w:val="24"/>
        </w:rPr>
      </w:pPr>
      <w:r w:rsidRPr="00367494">
        <w:rPr>
          <w:rFonts w:ascii="Arial" w:hAnsi="Arial" w:cs="Arial"/>
          <w:sz w:val="24"/>
          <w:szCs w:val="24"/>
        </w:rPr>
        <w:t>•</w:t>
      </w:r>
      <w:r w:rsidRPr="00367494">
        <w:rPr>
          <w:rFonts w:ascii="Arial" w:hAnsi="Arial" w:cs="Arial"/>
          <w:sz w:val="24"/>
          <w:szCs w:val="24"/>
        </w:rPr>
        <w:tab/>
        <w:t>Social, emotional and mental health difficulties</w:t>
      </w:r>
    </w:p>
    <w:p w14:paraId="4CFEEB55" w14:textId="02A856EE" w:rsidR="00367494" w:rsidRDefault="00367494" w:rsidP="0013086F">
      <w:pPr>
        <w:jc w:val="both"/>
        <w:rPr>
          <w:rFonts w:ascii="Arial" w:hAnsi="Arial" w:cs="Arial"/>
          <w:sz w:val="24"/>
          <w:szCs w:val="24"/>
        </w:rPr>
      </w:pPr>
      <w:r w:rsidRPr="00367494">
        <w:rPr>
          <w:rFonts w:ascii="Arial" w:hAnsi="Arial" w:cs="Arial"/>
          <w:sz w:val="24"/>
          <w:szCs w:val="24"/>
        </w:rPr>
        <w:t>•</w:t>
      </w:r>
      <w:r w:rsidRPr="00367494">
        <w:rPr>
          <w:rFonts w:ascii="Arial" w:hAnsi="Arial" w:cs="Arial"/>
          <w:sz w:val="24"/>
          <w:szCs w:val="24"/>
        </w:rPr>
        <w:tab/>
        <w:t>Sensory and/or physical needs</w:t>
      </w:r>
    </w:p>
    <w:p w14:paraId="0F1BA54E" w14:textId="77777777" w:rsidR="000B3AB9" w:rsidRDefault="000B3AB9" w:rsidP="0013086F">
      <w:pPr>
        <w:jc w:val="both"/>
        <w:rPr>
          <w:rFonts w:ascii="Arial" w:hAnsi="Arial" w:cs="Arial"/>
          <w:sz w:val="24"/>
          <w:szCs w:val="24"/>
        </w:rPr>
      </w:pPr>
    </w:p>
    <w:p w14:paraId="6B545791" w14:textId="3D4A742F" w:rsidR="00367494" w:rsidRDefault="00367494" w:rsidP="0013086F">
      <w:pPr>
        <w:jc w:val="both"/>
        <w:rPr>
          <w:rFonts w:ascii="Arial" w:hAnsi="Arial" w:cs="Arial"/>
          <w:sz w:val="24"/>
          <w:szCs w:val="24"/>
        </w:rPr>
      </w:pPr>
      <w:r>
        <w:rPr>
          <w:rFonts w:ascii="Arial" w:hAnsi="Arial" w:cs="Arial"/>
          <w:sz w:val="24"/>
          <w:szCs w:val="24"/>
        </w:rPr>
        <w:t xml:space="preserve">We want every member of the school community to feel valued and respected, and for each person to be treated fairly and well.  All children are warmly welcomed by the school and the governing body.  Every opportunity will be taken to ensure that all children are treated equitably and fairly at all times.  </w:t>
      </w:r>
    </w:p>
    <w:p w14:paraId="6A9707EC" w14:textId="70701AE2" w:rsidR="00367494" w:rsidRPr="00367494" w:rsidRDefault="00367494" w:rsidP="0013086F">
      <w:pPr>
        <w:jc w:val="both"/>
        <w:rPr>
          <w:rFonts w:ascii="Arial" w:hAnsi="Arial" w:cs="Arial"/>
          <w:sz w:val="24"/>
          <w:szCs w:val="24"/>
        </w:rPr>
      </w:pPr>
    </w:p>
    <w:p w14:paraId="0B6E2347" w14:textId="01DA5465" w:rsidR="00367494" w:rsidRDefault="00E93BA5" w:rsidP="0013086F">
      <w:pPr>
        <w:jc w:val="both"/>
        <w:rPr>
          <w:rFonts w:ascii="Arial" w:hAnsi="Arial" w:cs="Arial"/>
          <w:b/>
          <w:color w:val="365F91" w:themeColor="accent1" w:themeShade="BF"/>
          <w:sz w:val="24"/>
          <w:szCs w:val="24"/>
        </w:rPr>
      </w:pPr>
      <w:r>
        <w:rPr>
          <w:rFonts w:ascii="Arial" w:hAnsi="Arial" w:cs="Arial"/>
          <w:b/>
          <w:color w:val="365F91" w:themeColor="accent1" w:themeShade="BF"/>
          <w:sz w:val="24"/>
          <w:szCs w:val="24"/>
        </w:rPr>
        <w:t>Policies for identifying children and young people with SEN and assessing their needs:</w:t>
      </w:r>
    </w:p>
    <w:p w14:paraId="43A20297" w14:textId="77777777" w:rsidR="000B3AB9" w:rsidRDefault="000B3AB9" w:rsidP="0013086F">
      <w:pPr>
        <w:jc w:val="both"/>
        <w:rPr>
          <w:rFonts w:ascii="Arial" w:hAnsi="Arial" w:cs="Arial"/>
          <w:sz w:val="24"/>
          <w:szCs w:val="24"/>
        </w:rPr>
      </w:pPr>
      <w:r>
        <w:rPr>
          <w:rFonts w:ascii="Arial" w:hAnsi="Arial" w:cs="Arial"/>
          <w:sz w:val="24"/>
          <w:szCs w:val="24"/>
        </w:rPr>
        <w:t>The following policies can be found on the website</w:t>
      </w:r>
    </w:p>
    <w:p w14:paraId="394A3140" w14:textId="77777777" w:rsidR="000B3AB9" w:rsidRDefault="000B3AB9" w:rsidP="0013086F">
      <w:pPr>
        <w:pStyle w:val="ListParagraph"/>
        <w:numPr>
          <w:ilvl w:val="0"/>
          <w:numId w:val="30"/>
        </w:numPr>
        <w:jc w:val="both"/>
        <w:rPr>
          <w:rFonts w:ascii="Arial" w:hAnsi="Arial" w:cs="Arial"/>
          <w:sz w:val="24"/>
          <w:szCs w:val="24"/>
        </w:rPr>
      </w:pPr>
      <w:proofErr w:type="spellStart"/>
      <w:r>
        <w:rPr>
          <w:rFonts w:ascii="Arial" w:hAnsi="Arial" w:cs="Arial"/>
          <w:sz w:val="24"/>
          <w:szCs w:val="24"/>
        </w:rPr>
        <w:t>Anti bullying</w:t>
      </w:r>
      <w:proofErr w:type="spellEnd"/>
      <w:r>
        <w:rPr>
          <w:rFonts w:ascii="Arial" w:hAnsi="Arial" w:cs="Arial"/>
          <w:sz w:val="24"/>
          <w:szCs w:val="24"/>
        </w:rPr>
        <w:t xml:space="preserve"> </w:t>
      </w:r>
    </w:p>
    <w:p w14:paraId="6E502848" w14:textId="77777777" w:rsidR="000B3AB9" w:rsidRDefault="000B3AB9" w:rsidP="0013086F">
      <w:pPr>
        <w:pStyle w:val="ListParagraph"/>
        <w:numPr>
          <w:ilvl w:val="0"/>
          <w:numId w:val="30"/>
        </w:numPr>
        <w:jc w:val="both"/>
        <w:rPr>
          <w:rFonts w:ascii="Arial" w:hAnsi="Arial" w:cs="Arial"/>
          <w:sz w:val="24"/>
          <w:szCs w:val="24"/>
        </w:rPr>
      </w:pPr>
      <w:r>
        <w:rPr>
          <w:rFonts w:ascii="Arial" w:hAnsi="Arial" w:cs="Arial"/>
          <w:sz w:val="24"/>
          <w:szCs w:val="24"/>
        </w:rPr>
        <w:t>Inclusion</w:t>
      </w:r>
    </w:p>
    <w:p w14:paraId="14264FAA" w14:textId="77777777" w:rsidR="000B3AB9" w:rsidRDefault="000B3AB9" w:rsidP="0013086F">
      <w:pPr>
        <w:pStyle w:val="ListParagraph"/>
        <w:numPr>
          <w:ilvl w:val="0"/>
          <w:numId w:val="30"/>
        </w:numPr>
        <w:jc w:val="both"/>
        <w:rPr>
          <w:rFonts w:ascii="Arial" w:hAnsi="Arial" w:cs="Arial"/>
          <w:sz w:val="24"/>
          <w:szCs w:val="24"/>
        </w:rPr>
      </w:pPr>
      <w:r>
        <w:rPr>
          <w:rFonts w:ascii="Arial" w:hAnsi="Arial" w:cs="Arial"/>
          <w:sz w:val="24"/>
          <w:szCs w:val="24"/>
        </w:rPr>
        <w:t>Behaviour</w:t>
      </w:r>
    </w:p>
    <w:p w14:paraId="1CCAE9D4" w14:textId="77777777" w:rsidR="000B3AB9" w:rsidRDefault="000B3AB9" w:rsidP="0013086F">
      <w:pPr>
        <w:pStyle w:val="ListParagraph"/>
        <w:numPr>
          <w:ilvl w:val="0"/>
          <w:numId w:val="30"/>
        </w:numPr>
        <w:jc w:val="both"/>
        <w:rPr>
          <w:rFonts w:ascii="Arial" w:hAnsi="Arial" w:cs="Arial"/>
          <w:sz w:val="24"/>
          <w:szCs w:val="24"/>
        </w:rPr>
      </w:pPr>
      <w:r>
        <w:rPr>
          <w:rFonts w:ascii="Arial" w:hAnsi="Arial" w:cs="Arial"/>
          <w:sz w:val="24"/>
          <w:szCs w:val="24"/>
        </w:rPr>
        <w:t>Attendance</w:t>
      </w:r>
    </w:p>
    <w:p w14:paraId="2F791EEB" w14:textId="77777777" w:rsidR="000B3AB9" w:rsidRPr="003F051C" w:rsidRDefault="000B3AB9" w:rsidP="0013086F">
      <w:pPr>
        <w:pStyle w:val="ListParagraph"/>
        <w:numPr>
          <w:ilvl w:val="0"/>
          <w:numId w:val="30"/>
        </w:numPr>
        <w:jc w:val="both"/>
        <w:rPr>
          <w:rFonts w:ascii="Arial" w:hAnsi="Arial" w:cs="Arial"/>
          <w:sz w:val="24"/>
          <w:szCs w:val="24"/>
        </w:rPr>
      </w:pPr>
      <w:r>
        <w:rPr>
          <w:rFonts w:ascii="Arial" w:hAnsi="Arial" w:cs="Arial"/>
          <w:sz w:val="24"/>
          <w:szCs w:val="24"/>
        </w:rPr>
        <w:t>Safeguarding</w:t>
      </w:r>
    </w:p>
    <w:p w14:paraId="2FE45B98" w14:textId="77777777" w:rsidR="000B3AB9" w:rsidRDefault="000B3AB9" w:rsidP="0013086F">
      <w:pPr>
        <w:jc w:val="both"/>
        <w:rPr>
          <w:rFonts w:ascii="Arial" w:hAnsi="Arial" w:cs="Arial"/>
          <w:sz w:val="24"/>
          <w:szCs w:val="24"/>
        </w:rPr>
      </w:pPr>
    </w:p>
    <w:p w14:paraId="2CEE96BA" w14:textId="77777777" w:rsidR="000B3AB9" w:rsidRDefault="000B3AB9" w:rsidP="0013086F">
      <w:pPr>
        <w:jc w:val="both"/>
        <w:rPr>
          <w:rFonts w:ascii="Arial" w:hAnsi="Arial" w:cs="Arial"/>
          <w:sz w:val="24"/>
          <w:szCs w:val="24"/>
        </w:rPr>
      </w:pPr>
    </w:p>
    <w:p w14:paraId="59C31093" w14:textId="77777777" w:rsidR="000B3AB9" w:rsidRDefault="000B3AB9" w:rsidP="0013086F">
      <w:pPr>
        <w:jc w:val="both"/>
        <w:rPr>
          <w:rFonts w:ascii="Arial" w:hAnsi="Arial" w:cs="Arial"/>
          <w:sz w:val="24"/>
          <w:szCs w:val="24"/>
        </w:rPr>
      </w:pPr>
    </w:p>
    <w:p w14:paraId="3F17E617" w14:textId="581932EA" w:rsidR="00367494" w:rsidRPr="00367494" w:rsidRDefault="00367494" w:rsidP="0013086F">
      <w:pPr>
        <w:jc w:val="both"/>
        <w:rPr>
          <w:rFonts w:ascii="Arial" w:hAnsi="Arial" w:cs="Arial"/>
          <w:sz w:val="24"/>
          <w:szCs w:val="24"/>
        </w:rPr>
      </w:pPr>
      <w:r w:rsidRPr="00367494">
        <w:rPr>
          <w:rFonts w:ascii="Arial" w:hAnsi="Arial" w:cs="Arial"/>
          <w:sz w:val="24"/>
          <w:szCs w:val="24"/>
        </w:rPr>
        <w:t>Pupils are identified as having S</w:t>
      </w:r>
      <w:r w:rsidR="00E93BA5">
        <w:rPr>
          <w:rFonts w:ascii="Arial" w:hAnsi="Arial" w:cs="Arial"/>
          <w:sz w:val="24"/>
          <w:szCs w:val="24"/>
        </w:rPr>
        <w:t xml:space="preserve">END, and their needs assessed </w:t>
      </w:r>
      <w:r w:rsidR="00180A9B">
        <w:rPr>
          <w:rFonts w:ascii="Arial" w:hAnsi="Arial" w:cs="Arial"/>
          <w:sz w:val="24"/>
          <w:szCs w:val="24"/>
        </w:rPr>
        <w:t>through</w:t>
      </w:r>
      <w:r w:rsidRPr="00367494">
        <w:rPr>
          <w:rFonts w:ascii="Arial" w:hAnsi="Arial" w:cs="Arial"/>
          <w:sz w:val="24"/>
          <w:szCs w:val="24"/>
        </w:rPr>
        <w:t>:</w:t>
      </w:r>
    </w:p>
    <w:p w14:paraId="12E2D5C7" w14:textId="3B73ECF8" w:rsidR="00367494" w:rsidRDefault="00E93BA5" w:rsidP="0013086F">
      <w:pPr>
        <w:pStyle w:val="ListParagraph"/>
        <w:numPr>
          <w:ilvl w:val="0"/>
          <w:numId w:val="28"/>
        </w:numPr>
        <w:jc w:val="both"/>
        <w:rPr>
          <w:rFonts w:ascii="Arial" w:hAnsi="Arial" w:cs="Arial"/>
          <w:sz w:val="24"/>
          <w:szCs w:val="24"/>
        </w:rPr>
      </w:pPr>
      <w:r w:rsidRPr="005B4E17">
        <w:rPr>
          <w:rFonts w:ascii="Arial" w:hAnsi="Arial" w:cs="Arial"/>
          <w:sz w:val="24"/>
          <w:szCs w:val="24"/>
        </w:rPr>
        <w:t>I</w:t>
      </w:r>
      <w:r w:rsidR="00367494" w:rsidRPr="005B4E17">
        <w:rPr>
          <w:rFonts w:ascii="Arial" w:hAnsi="Arial" w:cs="Arial"/>
          <w:sz w:val="24"/>
          <w:szCs w:val="24"/>
        </w:rPr>
        <w:t>nformation passed on from other Nurseries and previous primar</w:t>
      </w:r>
      <w:r w:rsidR="005B4E17">
        <w:rPr>
          <w:rFonts w:ascii="Arial" w:hAnsi="Arial" w:cs="Arial"/>
          <w:sz w:val="24"/>
          <w:szCs w:val="24"/>
        </w:rPr>
        <w:t>y schools at transition points.</w:t>
      </w:r>
    </w:p>
    <w:p w14:paraId="6956B045" w14:textId="01680B16" w:rsidR="005B4E17" w:rsidRPr="005B4E17" w:rsidRDefault="005B4E17" w:rsidP="0013086F">
      <w:pPr>
        <w:pStyle w:val="ListParagraph"/>
        <w:numPr>
          <w:ilvl w:val="0"/>
          <w:numId w:val="28"/>
        </w:numPr>
        <w:jc w:val="both"/>
        <w:rPr>
          <w:rFonts w:ascii="Arial" w:hAnsi="Arial" w:cs="Arial"/>
          <w:sz w:val="24"/>
          <w:szCs w:val="24"/>
        </w:rPr>
      </w:pPr>
      <w:r>
        <w:rPr>
          <w:rFonts w:ascii="Arial" w:hAnsi="Arial" w:cs="Arial"/>
          <w:sz w:val="24"/>
          <w:szCs w:val="24"/>
        </w:rPr>
        <w:t>Reports indicating diagnosis / need</w:t>
      </w:r>
    </w:p>
    <w:p w14:paraId="232FE978" w14:textId="5AE2AA67" w:rsidR="00367494" w:rsidRPr="005B4E17" w:rsidRDefault="00E93BA5" w:rsidP="0013086F">
      <w:pPr>
        <w:pStyle w:val="ListParagraph"/>
        <w:numPr>
          <w:ilvl w:val="0"/>
          <w:numId w:val="28"/>
        </w:numPr>
        <w:jc w:val="both"/>
        <w:rPr>
          <w:rFonts w:ascii="Arial" w:hAnsi="Arial" w:cs="Arial"/>
          <w:sz w:val="24"/>
          <w:szCs w:val="24"/>
        </w:rPr>
      </w:pPr>
      <w:r w:rsidRPr="005B4E17">
        <w:rPr>
          <w:rFonts w:ascii="Arial" w:hAnsi="Arial" w:cs="Arial"/>
          <w:sz w:val="24"/>
          <w:szCs w:val="24"/>
        </w:rPr>
        <w:t>E</w:t>
      </w:r>
      <w:r w:rsidR="00367494" w:rsidRPr="005B4E17">
        <w:rPr>
          <w:rFonts w:ascii="Arial" w:hAnsi="Arial" w:cs="Arial"/>
          <w:sz w:val="24"/>
          <w:szCs w:val="24"/>
        </w:rPr>
        <w:t>nd of Key stage results and progress data;</w:t>
      </w:r>
    </w:p>
    <w:p w14:paraId="001C6096" w14:textId="2E82CFA1" w:rsidR="00367494" w:rsidRPr="005B4E17" w:rsidRDefault="00E93BA5" w:rsidP="0013086F">
      <w:pPr>
        <w:pStyle w:val="ListParagraph"/>
        <w:numPr>
          <w:ilvl w:val="0"/>
          <w:numId w:val="28"/>
        </w:numPr>
        <w:jc w:val="both"/>
        <w:rPr>
          <w:rFonts w:ascii="Arial" w:hAnsi="Arial" w:cs="Arial"/>
          <w:sz w:val="24"/>
          <w:szCs w:val="24"/>
        </w:rPr>
      </w:pPr>
      <w:r w:rsidRPr="005B4E17">
        <w:rPr>
          <w:rFonts w:ascii="Arial" w:hAnsi="Arial" w:cs="Arial"/>
          <w:sz w:val="24"/>
          <w:szCs w:val="24"/>
        </w:rPr>
        <w:t>F</w:t>
      </w:r>
      <w:r w:rsidR="00367494" w:rsidRPr="005B4E17">
        <w:rPr>
          <w:rFonts w:ascii="Arial" w:hAnsi="Arial" w:cs="Arial"/>
          <w:sz w:val="24"/>
          <w:szCs w:val="24"/>
        </w:rPr>
        <w:t>eedback from teaching staff and observations;</w:t>
      </w:r>
    </w:p>
    <w:p w14:paraId="5BB2129D" w14:textId="3774A445" w:rsidR="00367494" w:rsidRPr="005B4E17" w:rsidRDefault="00367494" w:rsidP="0013086F">
      <w:pPr>
        <w:pStyle w:val="ListParagraph"/>
        <w:numPr>
          <w:ilvl w:val="0"/>
          <w:numId w:val="28"/>
        </w:numPr>
        <w:jc w:val="both"/>
        <w:rPr>
          <w:rFonts w:ascii="Arial" w:hAnsi="Arial" w:cs="Arial"/>
          <w:sz w:val="24"/>
          <w:szCs w:val="24"/>
        </w:rPr>
      </w:pPr>
      <w:r w:rsidRPr="005B4E17">
        <w:rPr>
          <w:rFonts w:ascii="Arial" w:hAnsi="Arial" w:cs="Arial"/>
          <w:sz w:val="24"/>
          <w:szCs w:val="24"/>
        </w:rPr>
        <w:t>Pupil Premium an</w:t>
      </w:r>
      <w:r w:rsidR="00E93BA5" w:rsidRPr="005B4E17">
        <w:rPr>
          <w:rFonts w:ascii="Arial" w:hAnsi="Arial" w:cs="Arial"/>
          <w:sz w:val="24"/>
          <w:szCs w:val="24"/>
        </w:rPr>
        <w:t>d class based interventions where progress is limited</w:t>
      </w:r>
    </w:p>
    <w:p w14:paraId="5980ECBF" w14:textId="65837CC8" w:rsidR="00367494" w:rsidRPr="005B4E17" w:rsidRDefault="00E93BA5" w:rsidP="0013086F">
      <w:pPr>
        <w:pStyle w:val="ListParagraph"/>
        <w:numPr>
          <w:ilvl w:val="0"/>
          <w:numId w:val="28"/>
        </w:numPr>
        <w:jc w:val="both"/>
        <w:rPr>
          <w:rFonts w:ascii="Arial" w:hAnsi="Arial" w:cs="Arial"/>
          <w:sz w:val="24"/>
          <w:szCs w:val="24"/>
        </w:rPr>
      </w:pPr>
      <w:r w:rsidRPr="005B4E17">
        <w:rPr>
          <w:rFonts w:ascii="Arial" w:hAnsi="Arial" w:cs="Arial"/>
          <w:sz w:val="24"/>
          <w:szCs w:val="24"/>
        </w:rPr>
        <w:t>Referrals/concerns</w:t>
      </w:r>
      <w:r w:rsidR="00367494" w:rsidRPr="005B4E17">
        <w:rPr>
          <w:rFonts w:ascii="Arial" w:hAnsi="Arial" w:cs="Arial"/>
          <w:sz w:val="24"/>
          <w:szCs w:val="24"/>
        </w:rPr>
        <w:t xml:space="preserve"> from parent/carers;</w:t>
      </w:r>
    </w:p>
    <w:p w14:paraId="42075033" w14:textId="6BF87C02" w:rsidR="00367494" w:rsidRPr="005B4E17" w:rsidRDefault="00367494" w:rsidP="0013086F">
      <w:pPr>
        <w:pStyle w:val="ListParagraph"/>
        <w:numPr>
          <w:ilvl w:val="0"/>
          <w:numId w:val="28"/>
        </w:numPr>
        <w:jc w:val="both"/>
        <w:rPr>
          <w:rFonts w:ascii="Arial" w:hAnsi="Arial" w:cs="Arial"/>
          <w:sz w:val="24"/>
          <w:szCs w:val="24"/>
        </w:rPr>
      </w:pPr>
      <w:r w:rsidRPr="005B4E17">
        <w:rPr>
          <w:rFonts w:ascii="Arial" w:hAnsi="Arial" w:cs="Arial"/>
          <w:sz w:val="24"/>
          <w:szCs w:val="24"/>
        </w:rPr>
        <w:lastRenderedPageBreak/>
        <w:t xml:space="preserve">SEND concern forms are used by teachers to flag up concerns about progress or ask for extra support from the SENCO’s.  </w:t>
      </w:r>
    </w:p>
    <w:p w14:paraId="2D9C9530" w14:textId="155D9515" w:rsidR="00367494" w:rsidRPr="005B4E17" w:rsidRDefault="00367494" w:rsidP="0013086F">
      <w:pPr>
        <w:pStyle w:val="ListParagraph"/>
        <w:numPr>
          <w:ilvl w:val="0"/>
          <w:numId w:val="28"/>
        </w:numPr>
        <w:jc w:val="both"/>
        <w:rPr>
          <w:rFonts w:ascii="Arial" w:hAnsi="Arial" w:cs="Arial"/>
          <w:sz w:val="24"/>
          <w:szCs w:val="24"/>
        </w:rPr>
      </w:pPr>
      <w:r w:rsidRPr="005B4E17">
        <w:rPr>
          <w:rFonts w:ascii="Arial" w:hAnsi="Arial" w:cs="Arial"/>
          <w:sz w:val="24"/>
          <w:szCs w:val="24"/>
        </w:rPr>
        <w:t>Speech and language screening in EYFS and KS1.</w:t>
      </w:r>
    </w:p>
    <w:p w14:paraId="3EDB247B" w14:textId="50E4D08A" w:rsidR="007771C6" w:rsidRDefault="005B4E17" w:rsidP="0013086F">
      <w:pPr>
        <w:pStyle w:val="ListParagraph"/>
        <w:numPr>
          <w:ilvl w:val="0"/>
          <w:numId w:val="28"/>
        </w:numPr>
        <w:jc w:val="both"/>
        <w:rPr>
          <w:rFonts w:ascii="Arial" w:hAnsi="Arial" w:cs="Arial"/>
          <w:sz w:val="24"/>
          <w:szCs w:val="24"/>
        </w:rPr>
      </w:pPr>
      <w:r>
        <w:rPr>
          <w:rFonts w:ascii="Arial" w:hAnsi="Arial" w:cs="Arial"/>
          <w:sz w:val="24"/>
          <w:szCs w:val="24"/>
        </w:rPr>
        <w:t>Staff use the Sheffield Support Grid to outline areas of need and the level of support needed.</w:t>
      </w:r>
    </w:p>
    <w:p w14:paraId="136E5C91" w14:textId="32A167B2" w:rsidR="00180A9B" w:rsidRDefault="00180A9B" w:rsidP="0013086F">
      <w:pPr>
        <w:jc w:val="both"/>
        <w:rPr>
          <w:rFonts w:ascii="Arial" w:hAnsi="Arial" w:cs="Arial"/>
          <w:sz w:val="24"/>
          <w:szCs w:val="24"/>
        </w:rPr>
      </w:pPr>
      <w:r w:rsidRPr="00180A9B">
        <w:rPr>
          <w:rFonts w:ascii="Arial" w:hAnsi="Arial" w:cs="Arial"/>
          <w:sz w:val="24"/>
          <w:szCs w:val="24"/>
        </w:rPr>
        <w:t xml:space="preserve">Specialist assessments can also be requested and carried out by Fusion (Consultant Teachers from Fusion SEND Hub), Speech and Language and the Educational Psychologist.   </w:t>
      </w:r>
    </w:p>
    <w:p w14:paraId="7513F7A5" w14:textId="20A01C87" w:rsidR="000B3AB9" w:rsidRPr="00180A9B" w:rsidRDefault="000B3AB9" w:rsidP="0013086F">
      <w:pPr>
        <w:jc w:val="both"/>
        <w:rPr>
          <w:rFonts w:ascii="Arial" w:hAnsi="Arial" w:cs="Arial"/>
          <w:sz w:val="24"/>
          <w:szCs w:val="24"/>
        </w:rPr>
      </w:pPr>
      <w:r>
        <w:rPr>
          <w:rFonts w:ascii="Arial" w:hAnsi="Arial" w:cs="Arial"/>
          <w:sz w:val="24"/>
          <w:szCs w:val="24"/>
        </w:rPr>
        <w:t xml:space="preserve">Referrals to </w:t>
      </w:r>
      <w:proofErr w:type="spellStart"/>
      <w:r>
        <w:rPr>
          <w:rFonts w:ascii="Arial" w:hAnsi="Arial" w:cs="Arial"/>
          <w:sz w:val="24"/>
          <w:szCs w:val="24"/>
        </w:rPr>
        <w:t>Ryegate</w:t>
      </w:r>
      <w:proofErr w:type="spellEnd"/>
      <w:r>
        <w:rPr>
          <w:rFonts w:ascii="Arial" w:hAnsi="Arial" w:cs="Arial"/>
          <w:sz w:val="24"/>
          <w:szCs w:val="24"/>
        </w:rPr>
        <w:t xml:space="preserve"> and CAMHS can be requested via the child’s GP or through the Primary Mental Health Worker (MAST)</w:t>
      </w:r>
    </w:p>
    <w:p w14:paraId="6B14120D" w14:textId="0B2A3A49" w:rsidR="00367494" w:rsidRPr="00367494" w:rsidRDefault="00180A9B" w:rsidP="0013086F">
      <w:pPr>
        <w:jc w:val="both"/>
        <w:rPr>
          <w:rFonts w:ascii="Arial" w:hAnsi="Arial" w:cs="Arial"/>
          <w:sz w:val="24"/>
          <w:szCs w:val="24"/>
        </w:rPr>
      </w:pPr>
      <w:r w:rsidRPr="00180A9B">
        <w:rPr>
          <w:rFonts w:ascii="Arial" w:hAnsi="Arial" w:cs="Arial"/>
          <w:sz w:val="24"/>
          <w:szCs w:val="24"/>
        </w:rPr>
        <w:t>Procedures for identifying pupils with SEND and for monitoring their progress will be shared with parents and pupils.</w:t>
      </w:r>
    </w:p>
    <w:p w14:paraId="750FF5E3" w14:textId="77777777" w:rsidR="00367494" w:rsidRPr="00367494" w:rsidRDefault="00367494" w:rsidP="0013086F">
      <w:pPr>
        <w:jc w:val="both"/>
        <w:rPr>
          <w:rFonts w:ascii="Arial" w:hAnsi="Arial" w:cs="Arial"/>
          <w:sz w:val="24"/>
          <w:szCs w:val="24"/>
        </w:rPr>
      </w:pPr>
    </w:p>
    <w:p w14:paraId="6E197275" w14:textId="7E93FB71" w:rsidR="00367494" w:rsidRPr="005B4E17" w:rsidRDefault="005B4E17" w:rsidP="0013086F">
      <w:pPr>
        <w:jc w:val="both"/>
        <w:rPr>
          <w:rFonts w:ascii="Arial" w:hAnsi="Arial" w:cs="Arial"/>
          <w:b/>
          <w:color w:val="365F91" w:themeColor="accent1" w:themeShade="BF"/>
          <w:sz w:val="24"/>
          <w:szCs w:val="24"/>
        </w:rPr>
      </w:pPr>
      <w:r w:rsidRPr="005B4E17">
        <w:rPr>
          <w:rFonts w:ascii="Arial" w:hAnsi="Arial" w:cs="Arial"/>
          <w:b/>
          <w:color w:val="365F91" w:themeColor="accent1" w:themeShade="BF"/>
          <w:sz w:val="24"/>
          <w:szCs w:val="24"/>
        </w:rPr>
        <w:t>Evaluating the effectiveness of the provision made for children and young people with SEND.</w:t>
      </w:r>
    </w:p>
    <w:p w14:paraId="6C91186B" w14:textId="15878658" w:rsidR="005B4E17" w:rsidRPr="005B4E17" w:rsidRDefault="000B3AB9" w:rsidP="0013086F">
      <w:pPr>
        <w:pStyle w:val="ListParagraph"/>
        <w:numPr>
          <w:ilvl w:val="0"/>
          <w:numId w:val="25"/>
        </w:numPr>
        <w:jc w:val="both"/>
        <w:rPr>
          <w:rFonts w:ascii="Arial" w:hAnsi="Arial" w:cs="Arial"/>
          <w:sz w:val="24"/>
          <w:szCs w:val="24"/>
        </w:rPr>
      </w:pPr>
      <w:r>
        <w:rPr>
          <w:rFonts w:ascii="Arial" w:hAnsi="Arial" w:cs="Arial"/>
          <w:sz w:val="24"/>
          <w:szCs w:val="24"/>
        </w:rPr>
        <w:t>The gathering</w:t>
      </w:r>
      <w:r w:rsidR="005B4E17">
        <w:rPr>
          <w:rFonts w:ascii="Arial" w:hAnsi="Arial" w:cs="Arial"/>
          <w:sz w:val="24"/>
          <w:szCs w:val="24"/>
        </w:rPr>
        <w:t xml:space="preserve"> of Pupil Voice</w:t>
      </w:r>
      <w:r>
        <w:rPr>
          <w:rFonts w:ascii="Arial" w:hAnsi="Arial" w:cs="Arial"/>
          <w:sz w:val="24"/>
          <w:szCs w:val="24"/>
        </w:rPr>
        <w:t xml:space="preserve"> is central to understanding of the </w:t>
      </w:r>
      <w:r w:rsidR="005B4E17">
        <w:rPr>
          <w:rFonts w:ascii="Arial" w:hAnsi="Arial" w:cs="Arial"/>
          <w:sz w:val="24"/>
          <w:szCs w:val="24"/>
        </w:rPr>
        <w:t>impact</w:t>
      </w:r>
      <w:r>
        <w:rPr>
          <w:rFonts w:ascii="Arial" w:hAnsi="Arial" w:cs="Arial"/>
          <w:sz w:val="24"/>
          <w:szCs w:val="24"/>
        </w:rPr>
        <w:t xml:space="preserve"> of </w:t>
      </w:r>
      <w:r w:rsidR="005B4E17">
        <w:rPr>
          <w:rFonts w:ascii="Arial" w:hAnsi="Arial" w:cs="Arial"/>
          <w:sz w:val="24"/>
          <w:szCs w:val="24"/>
        </w:rPr>
        <w:t xml:space="preserve">provision </w:t>
      </w:r>
    </w:p>
    <w:p w14:paraId="7F108974" w14:textId="0529B0AF" w:rsidR="00367494" w:rsidRDefault="00367494" w:rsidP="0013086F">
      <w:pPr>
        <w:pStyle w:val="ListParagraph"/>
        <w:numPr>
          <w:ilvl w:val="0"/>
          <w:numId w:val="25"/>
        </w:numPr>
        <w:jc w:val="both"/>
        <w:rPr>
          <w:rFonts w:ascii="Arial" w:hAnsi="Arial" w:cs="Arial"/>
          <w:sz w:val="24"/>
          <w:szCs w:val="24"/>
        </w:rPr>
      </w:pPr>
      <w:r w:rsidRPr="005B4E17">
        <w:rPr>
          <w:rFonts w:ascii="Arial" w:hAnsi="Arial" w:cs="Arial"/>
          <w:sz w:val="24"/>
          <w:szCs w:val="24"/>
        </w:rPr>
        <w:t xml:space="preserve">Progress meetings are held </w:t>
      </w:r>
      <w:r w:rsidR="005B4E17">
        <w:rPr>
          <w:rFonts w:ascii="Arial" w:hAnsi="Arial" w:cs="Arial"/>
          <w:sz w:val="24"/>
          <w:szCs w:val="24"/>
        </w:rPr>
        <w:t xml:space="preserve">each term, </w:t>
      </w:r>
      <w:r w:rsidRPr="005B4E17">
        <w:rPr>
          <w:rFonts w:ascii="Arial" w:hAnsi="Arial" w:cs="Arial"/>
          <w:sz w:val="24"/>
          <w:szCs w:val="24"/>
        </w:rPr>
        <w:t>individual children are discussed and their progress evaluated.</w:t>
      </w:r>
      <w:r w:rsidR="005B4E17">
        <w:rPr>
          <w:rFonts w:ascii="Arial" w:hAnsi="Arial" w:cs="Arial"/>
          <w:sz w:val="24"/>
          <w:szCs w:val="24"/>
        </w:rPr>
        <w:t xml:space="preserve"> </w:t>
      </w:r>
    </w:p>
    <w:p w14:paraId="1755D98A" w14:textId="00C6B7D3" w:rsidR="00DB79AF" w:rsidRPr="00E0481F" w:rsidRDefault="005B4E17" w:rsidP="0013086F">
      <w:pPr>
        <w:pStyle w:val="ListParagraph"/>
        <w:numPr>
          <w:ilvl w:val="0"/>
          <w:numId w:val="25"/>
        </w:numPr>
        <w:jc w:val="both"/>
        <w:rPr>
          <w:rFonts w:ascii="Arial" w:hAnsi="Arial" w:cs="Arial"/>
          <w:b/>
          <w:color w:val="365F91" w:themeColor="accent1" w:themeShade="BF"/>
          <w:sz w:val="24"/>
          <w:szCs w:val="24"/>
        </w:rPr>
      </w:pPr>
      <w:r w:rsidRPr="00E0481F">
        <w:rPr>
          <w:rFonts w:ascii="Arial" w:hAnsi="Arial" w:cs="Arial"/>
          <w:sz w:val="24"/>
          <w:szCs w:val="24"/>
        </w:rPr>
        <w:t xml:space="preserve">Senior Leadership Team / </w:t>
      </w:r>
      <w:proofErr w:type="gramStart"/>
      <w:r w:rsidRPr="00E0481F">
        <w:rPr>
          <w:rFonts w:ascii="Arial" w:hAnsi="Arial" w:cs="Arial"/>
          <w:sz w:val="24"/>
          <w:szCs w:val="24"/>
        </w:rPr>
        <w:t>SENDCOs  /</w:t>
      </w:r>
      <w:proofErr w:type="gramEnd"/>
      <w:r w:rsidRPr="00E0481F">
        <w:rPr>
          <w:rFonts w:ascii="Arial" w:hAnsi="Arial" w:cs="Arial"/>
          <w:sz w:val="24"/>
          <w:szCs w:val="24"/>
        </w:rPr>
        <w:t xml:space="preserve"> Curriculum Leads monitor provision through Learning Walks, Book Looks</w:t>
      </w:r>
    </w:p>
    <w:p w14:paraId="6286BD9E" w14:textId="77777777" w:rsidR="00E0481F" w:rsidRPr="00E0481F" w:rsidRDefault="00E0481F" w:rsidP="0013086F">
      <w:pPr>
        <w:pStyle w:val="ListParagraph"/>
        <w:numPr>
          <w:ilvl w:val="0"/>
          <w:numId w:val="25"/>
        </w:numPr>
        <w:jc w:val="both"/>
        <w:rPr>
          <w:rFonts w:ascii="Arial" w:hAnsi="Arial" w:cs="Arial"/>
          <w:b/>
          <w:color w:val="365F91" w:themeColor="accent1" w:themeShade="BF"/>
          <w:sz w:val="24"/>
          <w:szCs w:val="24"/>
        </w:rPr>
      </w:pPr>
    </w:p>
    <w:p w14:paraId="1AC2F54A" w14:textId="62594FC3" w:rsidR="00120D1F" w:rsidRPr="00120D1F" w:rsidRDefault="00120D1F" w:rsidP="0013086F">
      <w:pPr>
        <w:jc w:val="both"/>
        <w:rPr>
          <w:rFonts w:ascii="Arial" w:hAnsi="Arial" w:cs="Arial"/>
          <w:b/>
          <w:color w:val="365F91" w:themeColor="accent1" w:themeShade="BF"/>
          <w:sz w:val="24"/>
          <w:szCs w:val="24"/>
        </w:rPr>
      </w:pPr>
      <w:r>
        <w:rPr>
          <w:rFonts w:ascii="Arial" w:hAnsi="Arial" w:cs="Arial"/>
          <w:b/>
          <w:color w:val="365F91" w:themeColor="accent1" w:themeShade="BF"/>
          <w:sz w:val="24"/>
          <w:szCs w:val="24"/>
        </w:rPr>
        <w:t>A</w:t>
      </w:r>
      <w:r w:rsidR="000B3AB9">
        <w:rPr>
          <w:rFonts w:ascii="Arial" w:hAnsi="Arial" w:cs="Arial"/>
          <w:b/>
          <w:color w:val="365F91" w:themeColor="accent1" w:themeShade="BF"/>
          <w:sz w:val="24"/>
          <w:szCs w:val="24"/>
        </w:rPr>
        <w:t>rrangements for a</w:t>
      </w:r>
      <w:r>
        <w:rPr>
          <w:rFonts w:ascii="Arial" w:hAnsi="Arial" w:cs="Arial"/>
          <w:b/>
          <w:color w:val="365F91" w:themeColor="accent1" w:themeShade="BF"/>
          <w:sz w:val="24"/>
          <w:szCs w:val="24"/>
        </w:rPr>
        <w:t>ssessing and reviewing progress</w:t>
      </w:r>
      <w:r w:rsidR="000B3AB9">
        <w:rPr>
          <w:rFonts w:ascii="Arial" w:hAnsi="Arial" w:cs="Arial"/>
          <w:b/>
          <w:color w:val="365F91" w:themeColor="accent1" w:themeShade="BF"/>
          <w:sz w:val="24"/>
          <w:szCs w:val="24"/>
        </w:rPr>
        <w:t xml:space="preserve"> towards outcomes, including the opportunities available to work with parents and children as part of the Assess, Plan, Do, Review cycle.</w:t>
      </w:r>
    </w:p>
    <w:p w14:paraId="1D9747C0" w14:textId="7AEB9F5D" w:rsidR="00202F32" w:rsidRDefault="00120D1F" w:rsidP="0013086F">
      <w:pPr>
        <w:pStyle w:val="ListParagraph"/>
        <w:numPr>
          <w:ilvl w:val="0"/>
          <w:numId w:val="25"/>
        </w:numPr>
        <w:jc w:val="both"/>
        <w:rPr>
          <w:rFonts w:ascii="Arial" w:hAnsi="Arial" w:cs="Arial"/>
          <w:sz w:val="24"/>
          <w:szCs w:val="24"/>
        </w:rPr>
      </w:pPr>
      <w:r>
        <w:rPr>
          <w:rFonts w:ascii="Arial" w:hAnsi="Arial" w:cs="Arial"/>
          <w:sz w:val="24"/>
          <w:szCs w:val="24"/>
        </w:rPr>
        <w:t>SEND review</w:t>
      </w:r>
      <w:r w:rsidR="00202F32">
        <w:rPr>
          <w:rFonts w:ascii="Arial" w:hAnsi="Arial" w:cs="Arial"/>
          <w:sz w:val="24"/>
          <w:szCs w:val="24"/>
        </w:rPr>
        <w:t>s are held each term to up</w:t>
      </w:r>
      <w:r>
        <w:rPr>
          <w:rFonts w:ascii="Arial" w:hAnsi="Arial" w:cs="Arial"/>
          <w:sz w:val="24"/>
          <w:szCs w:val="24"/>
        </w:rPr>
        <w:t>date Support plans.  Provision is reviewed and adapted as</w:t>
      </w:r>
      <w:r w:rsidR="00855815">
        <w:rPr>
          <w:rFonts w:ascii="Arial" w:hAnsi="Arial" w:cs="Arial"/>
          <w:sz w:val="24"/>
          <w:szCs w:val="24"/>
        </w:rPr>
        <w:t xml:space="preserve"> part of a graduated respons</w:t>
      </w:r>
      <w:r w:rsidR="00202F32">
        <w:rPr>
          <w:rFonts w:ascii="Arial" w:hAnsi="Arial" w:cs="Arial"/>
          <w:sz w:val="24"/>
          <w:szCs w:val="24"/>
        </w:rPr>
        <w:t>e</w:t>
      </w:r>
      <w:r>
        <w:rPr>
          <w:rFonts w:ascii="Arial" w:hAnsi="Arial" w:cs="Arial"/>
          <w:sz w:val="24"/>
          <w:szCs w:val="24"/>
        </w:rPr>
        <w:t xml:space="preserve">. </w:t>
      </w:r>
    </w:p>
    <w:p w14:paraId="3C4DB430" w14:textId="249644C0" w:rsidR="00DB79AF" w:rsidRDefault="00DB79AF" w:rsidP="0013086F">
      <w:pPr>
        <w:pStyle w:val="ListParagraph"/>
        <w:numPr>
          <w:ilvl w:val="0"/>
          <w:numId w:val="25"/>
        </w:numPr>
        <w:jc w:val="both"/>
        <w:rPr>
          <w:rFonts w:ascii="Arial" w:hAnsi="Arial" w:cs="Arial"/>
          <w:sz w:val="24"/>
          <w:szCs w:val="24"/>
        </w:rPr>
      </w:pPr>
      <w:r>
        <w:rPr>
          <w:rFonts w:ascii="Arial" w:hAnsi="Arial" w:cs="Arial"/>
          <w:sz w:val="24"/>
          <w:szCs w:val="24"/>
        </w:rPr>
        <w:t>Parents are invited to attend all SEND support plan reviews</w:t>
      </w:r>
    </w:p>
    <w:p w14:paraId="6C68BA15" w14:textId="7800E7B1" w:rsidR="00DB79AF" w:rsidRDefault="00DB79AF" w:rsidP="0013086F">
      <w:pPr>
        <w:pStyle w:val="ListParagraph"/>
        <w:numPr>
          <w:ilvl w:val="0"/>
          <w:numId w:val="25"/>
        </w:numPr>
        <w:jc w:val="both"/>
        <w:rPr>
          <w:rFonts w:ascii="Arial" w:hAnsi="Arial" w:cs="Arial"/>
          <w:sz w:val="24"/>
          <w:szCs w:val="24"/>
        </w:rPr>
      </w:pPr>
      <w:r>
        <w:rPr>
          <w:rFonts w:ascii="Arial" w:hAnsi="Arial" w:cs="Arial"/>
          <w:sz w:val="24"/>
          <w:szCs w:val="24"/>
        </w:rPr>
        <w:t>Pupil voice is gathered prior to the SEND review.</w:t>
      </w:r>
    </w:p>
    <w:p w14:paraId="4E1E5B98" w14:textId="71712B4E" w:rsidR="00120D1F" w:rsidRDefault="00120D1F" w:rsidP="0013086F">
      <w:pPr>
        <w:pStyle w:val="ListParagraph"/>
        <w:numPr>
          <w:ilvl w:val="0"/>
          <w:numId w:val="25"/>
        </w:numPr>
        <w:jc w:val="both"/>
        <w:rPr>
          <w:rFonts w:ascii="Arial" w:hAnsi="Arial" w:cs="Arial"/>
          <w:sz w:val="24"/>
          <w:szCs w:val="24"/>
        </w:rPr>
      </w:pPr>
      <w:r>
        <w:rPr>
          <w:rFonts w:ascii="Arial" w:hAnsi="Arial" w:cs="Arial"/>
          <w:sz w:val="24"/>
          <w:szCs w:val="24"/>
        </w:rPr>
        <w:t>Individual provision is reviewed and adapted as necessary.</w:t>
      </w:r>
    </w:p>
    <w:p w14:paraId="61D5C6DF" w14:textId="73D00C82" w:rsidR="00120D1F" w:rsidRDefault="00120D1F" w:rsidP="0013086F">
      <w:pPr>
        <w:pStyle w:val="ListParagraph"/>
        <w:numPr>
          <w:ilvl w:val="0"/>
          <w:numId w:val="25"/>
        </w:numPr>
        <w:jc w:val="both"/>
        <w:rPr>
          <w:rFonts w:ascii="Arial" w:hAnsi="Arial" w:cs="Arial"/>
          <w:sz w:val="24"/>
          <w:szCs w:val="24"/>
        </w:rPr>
      </w:pPr>
      <w:r w:rsidRPr="00120D1F">
        <w:rPr>
          <w:rFonts w:ascii="Arial" w:hAnsi="Arial" w:cs="Arial"/>
          <w:sz w:val="24"/>
          <w:szCs w:val="24"/>
        </w:rPr>
        <w:t>Class based interventions are set using pre and post data.</w:t>
      </w:r>
    </w:p>
    <w:p w14:paraId="0F7CBBB5" w14:textId="184CA6AB" w:rsidR="00120D1F" w:rsidRPr="00120D1F" w:rsidRDefault="00120D1F" w:rsidP="0013086F">
      <w:pPr>
        <w:pStyle w:val="ListParagraph"/>
        <w:numPr>
          <w:ilvl w:val="0"/>
          <w:numId w:val="25"/>
        </w:numPr>
        <w:jc w:val="both"/>
        <w:rPr>
          <w:rFonts w:ascii="Arial" w:hAnsi="Arial" w:cs="Arial"/>
          <w:sz w:val="24"/>
          <w:szCs w:val="24"/>
        </w:rPr>
      </w:pPr>
      <w:r>
        <w:rPr>
          <w:rFonts w:ascii="Arial" w:hAnsi="Arial" w:cs="Arial"/>
          <w:sz w:val="24"/>
          <w:szCs w:val="24"/>
        </w:rPr>
        <w:t>Individual based interventions are set using pre and post data and / or specialist assessment.</w:t>
      </w:r>
    </w:p>
    <w:p w14:paraId="7DACAE08" w14:textId="764E0108" w:rsidR="00120D1F" w:rsidRDefault="00120D1F" w:rsidP="0013086F">
      <w:pPr>
        <w:pStyle w:val="ListParagraph"/>
        <w:numPr>
          <w:ilvl w:val="0"/>
          <w:numId w:val="25"/>
        </w:numPr>
        <w:jc w:val="both"/>
        <w:rPr>
          <w:rFonts w:ascii="Arial" w:hAnsi="Arial" w:cs="Arial"/>
          <w:sz w:val="24"/>
          <w:szCs w:val="24"/>
        </w:rPr>
      </w:pPr>
      <w:r>
        <w:rPr>
          <w:rFonts w:ascii="Arial" w:hAnsi="Arial" w:cs="Arial"/>
          <w:sz w:val="24"/>
          <w:szCs w:val="24"/>
        </w:rPr>
        <w:t>The Inclusion Team meets on a weekly basis.  Individual children are prioritised.  Provision is discussed and adapted as necessary.</w:t>
      </w:r>
    </w:p>
    <w:p w14:paraId="5DCC242C" w14:textId="7B949003" w:rsidR="00120D1F" w:rsidRDefault="00120D1F" w:rsidP="0013086F">
      <w:pPr>
        <w:pStyle w:val="ListParagraph"/>
        <w:numPr>
          <w:ilvl w:val="0"/>
          <w:numId w:val="25"/>
        </w:numPr>
        <w:jc w:val="both"/>
        <w:rPr>
          <w:rFonts w:ascii="Arial" w:hAnsi="Arial" w:cs="Arial"/>
          <w:sz w:val="24"/>
          <w:szCs w:val="24"/>
        </w:rPr>
      </w:pPr>
      <w:r>
        <w:rPr>
          <w:rFonts w:ascii="Arial" w:hAnsi="Arial" w:cs="Arial"/>
          <w:sz w:val="24"/>
          <w:szCs w:val="24"/>
        </w:rPr>
        <w:t>Data is tracked carefully over the year.</w:t>
      </w:r>
      <w:r w:rsidRPr="00120D1F">
        <w:rPr>
          <w:rFonts w:ascii="Arial" w:hAnsi="Arial" w:cs="Arial"/>
          <w:sz w:val="24"/>
          <w:szCs w:val="24"/>
        </w:rPr>
        <w:t xml:space="preserve"> Progress meetings are held each term, individual children are discussed and their progress evaluated. </w:t>
      </w:r>
    </w:p>
    <w:p w14:paraId="6165E6D8" w14:textId="2ACB1DCA" w:rsidR="00367494" w:rsidRDefault="00120D1F" w:rsidP="0013086F">
      <w:pPr>
        <w:pStyle w:val="ListParagraph"/>
        <w:ind w:left="1080"/>
        <w:jc w:val="both"/>
        <w:rPr>
          <w:rFonts w:ascii="Arial" w:hAnsi="Arial" w:cs="Arial"/>
          <w:sz w:val="24"/>
          <w:szCs w:val="24"/>
        </w:rPr>
      </w:pPr>
      <w:r>
        <w:rPr>
          <w:rFonts w:ascii="Arial" w:hAnsi="Arial" w:cs="Arial"/>
          <w:sz w:val="24"/>
          <w:szCs w:val="24"/>
        </w:rPr>
        <w:t>Annual Reviews are held</w:t>
      </w:r>
      <w:r w:rsidR="00367494" w:rsidRPr="00120D1F">
        <w:rPr>
          <w:rFonts w:ascii="Arial" w:hAnsi="Arial" w:cs="Arial"/>
          <w:sz w:val="24"/>
          <w:szCs w:val="24"/>
        </w:rPr>
        <w:t xml:space="preserve"> for childre</w:t>
      </w:r>
      <w:r>
        <w:rPr>
          <w:rFonts w:ascii="Arial" w:hAnsi="Arial" w:cs="Arial"/>
          <w:sz w:val="24"/>
          <w:szCs w:val="24"/>
        </w:rPr>
        <w:t>n with Education, Health, Care Plans (EHCP)</w:t>
      </w:r>
    </w:p>
    <w:p w14:paraId="4D429544" w14:textId="1941D363" w:rsidR="00120D1F" w:rsidRDefault="00120D1F" w:rsidP="0013086F">
      <w:pPr>
        <w:pStyle w:val="ListParagraph"/>
        <w:numPr>
          <w:ilvl w:val="0"/>
          <w:numId w:val="25"/>
        </w:numPr>
        <w:jc w:val="both"/>
        <w:rPr>
          <w:rFonts w:ascii="Arial" w:hAnsi="Arial" w:cs="Arial"/>
          <w:sz w:val="24"/>
          <w:szCs w:val="24"/>
        </w:rPr>
      </w:pPr>
      <w:r>
        <w:rPr>
          <w:rFonts w:ascii="Arial" w:hAnsi="Arial" w:cs="Arial"/>
          <w:sz w:val="24"/>
          <w:szCs w:val="24"/>
        </w:rPr>
        <w:lastRenderedPageBreak/>
        <w:t>Parent evening</w:t>
      </w:r>
      <w:r w:rsidR="00202F32">
        <w:rPr>
          <w:rFonts w:ascii="Arial" w:hAnsi="Arial" w:cs="Arial"/>
          <w:sz w:val="24"/>
          <w:szCs w:val="24"/>
        </w:rPr>
        <w:t>s</w:t>
      </w:r>
      <w:r>
        <w:rPr>
          <w:rFonts w:ascii="Arial" w:hAnsi="Arial" w:cs="Arial"/>
          <w:sz w:val="24"/>
          <w:szCs w:val="24"/>
        </w:rPr>
        <w:t xml:space="preserve"> are held each team.</w:t>
      </w:r>
    </w:p>
    <w:p w14:paraId="0D5742E0" w14:textId="45AB93FE" w:rsidR="00DB79AF" w:rsidRPr="00120D1F" w:rsidRDefault="00DB79AF" w:rsidP="0013086F">
      <w:pPr>
        <w:pStyle w:val="ListParagraph"/>
        <w:numPr>
          <w:ilvl w:val="0"/>
          <w:numId w:val="25"/>
        </w:numPr>
        <w:jc w:val="both"/>
        <w:rPr>
          <w:rFonts w:ascii="Arial" w:hAnsi="Arial" w:cs="Arial"/>
          <w:sz w:val="24"/>
          <w:szCs w:val="24"/>
        </w:rPr>
      </w:pPr>
      <w:r>
        <w:rPr>
          <w:rFonts w:ascii="Arial" w:hAnsi="Arial" w:cs="Arial"/>
          <w:sz w:val="24"/>
          <w:szCs w:val="24"/>
        </w:rPr>
        <w:t xml:space="preserve">In addition to planned reviews, the Inclusion team are available every day to meet and greet parents at the beginning and the end of the day.  </w:t>
      </w:r>
    </w:p>
    <w:p w14:paraId="02A4E856" w14:textId="0BBB4823" w:rsidR="00367494" w:rsidRPr="00367494" w:rsidRDefault="00367494" w:rsidP="0013086F">
      <w:pPr>
        <w:jc w:val="both"/>
        <w:rPr>
          <w:rFonts w:ascii="Arial" w:hAnsi="Arial" w:cs="Arial"/>
          <w:sz w:val="24"/>
          <w:szCs w:val="24"/>
        </w:rPr>
      </w:pPr>
    </w:p>
    <w:p w14:paraId="29045B55" w14:textId="297539D1" w:rsidR="00367494" w:rsidRDefault="00DB79AF" w:rsidP="0013086F">
      <w:pPr>
        <w:jc w:val="both"/>
        <w:rPr>
          <w:rFonts w:ascii="Arial" w:hAnsi="Arial" w:cs="Arial"/>
          <w:b/>
          <w:color w:val="365F91" w:themeColor="accent1" w:themeShade="BF"/>
          <w:sz w:val="24"/>
          <w:szCs w:val="24"/>
        </w:rPr>
      </w:pPr>
      <w:r>
        <w:rPr>
          <w:rFonts w:ascii="Arial" w:hAnsi="Arial" w:cs="Arial"/>
          <w:b/>
          <w:color w:val="365F91" w:themeColor="accent1" w:themeShade="BF"/>
          <w:sz w:val="24"/>
          <w:szCs w:val="24"/>
        </w:rPr>
        <w:t xml:space="preserve">Approach to teaching children with SEND </w:t>
      </w:r>
    </w:p>
    <w:p w14:paraId="39AB540F" w14:textId="4B0CBB9D" w:rsidR="00FB7405" w:rsidRDefault="00FB7405" w:rsidP="0013086F">
      <w:pPr>
        <w:jc w:val="both"/>
        <w:rPr>
          <w:rFonts w:ascii="Arial" w:hAnsi="Arial" w:cs="Arial"/>
          <w:color w:val="000000" w:themeColor="text1"/>
          <w:sz w:val="24"/>
          <w:szCs w:val="24"/>
        </w:rPr>
      </w:pPr>
      <w:r>
        <w:rPr>
          <w:rFonts w:ascii="Arial" w:hAnsi="Arial" w:cs="Arial"/>
          <w:color w:val="000000" w:themeColor="text1"/>
          <w:sz w:val="24"/>
          <w:szCs w:val="24"/>
        </w:rPr>
        <w:t>At Hartley Brook our practice is inclusive.  All staff, whatever their role has a duty to promote the equality of opportunity for all pupils and positive attitudes towards all pupils.  Our approach to teaching and learning is planned to meet the learning styles and needs of all children through Quality First Teaching.  We use additional in</w:t>
      </w:r>
      <w:r w:rsidR="003351EE">
        <w:rPr>
          <w:rFonts w:ascii="Arial" w:hAnsi="Arial" w:cs="Arial"/>
          <w:color w:val="000000" w:themeColor="text1"/>
          <w:sz w:val="24"/>
          <w:szCs w:val="24"/>
        </w:rPr>
        <w:t xml:space="preserve">terventions, where appropriate, to support children’s next steps in their learning.  Interventions are planned depending upon their area of need.   </w:t>
      </w:r>
      <w:r>
        <w:rPr>
          <w:rFonts w:ascii="Arial" w:hAnsi="Arial" w:cs="Arial"/>
          <w:color w:val="000000" w:themeColor="text1"/>
          <w:sz w:val="24"/>
          <w:szCs w:val="24"/>
        </w:rPr>
        <w:t xml:space="preserve">Suitable resources are chosen which both motivate and are sensitive to children with additional needs. </w:t>
      </w:r>
    </w:p>
    <w:p w14:paraId="79144C15" w14:textId="77777777" w:rsidR="004860B2" w:rsidRDefault="004860B2" w:rsidP="0013086F">
      <w:pPr>
        <w:jc w:val="both"/>
        <w:rPr>
          <w:rFonts w:ascii="Arial" w:hAnsi="Arial" w:cs="Arial"/>
          <w:b/>
          <w:color w:val="4F81BD" w:themeColor="accent1"/>
          <w:sz w:val="24"/>
          <w:szCs w:val="24"/>
        </w:rPr>
      </w:pPr>
    </w:p>
    <w:p w14:paraId="2F2029C1" w14:textId="1328E443" w:rsidR="00367494" w:rsidRDefault="003351EE" w:rsidP="0013086F">
      <w:pPr>
        <w:jc w:val="both"/>
        <w:rPr>
          <w:rFonts w:ascii="Arial" w:hAnsi="Arial" w:cs="Arial"/>
          <w:b/>
          <w:sz w:val="24"/>
          <w:szCs w:val="24"/>
        </w:rPr>
      </w:pPr>
      <w:r w:rsidRPr="003351EE">
        <w:rPr>
          <w:rFonts w:ascii="Arial" w:hAnsi="Arial" w:cs="Arial"/>
          <w:b/>
          <w:color w:val="4F81BD" w:themeColor="accent1"/>
          <w:sz w:val="24"/>
          <w:szCs w:val="24"/>
        </w:rPr>
        <w:t>Adaption</w:t>
      </w:r>
      <w:r>
        <w:rPr>
          <w:rFonts w:ascii="Arial" w:hAnsi="Arial" w:cs="Arial"/>
          <w:b/>
          <w:color w:val="4F81BD" w:themeColor="accent1"/>
          <w:sz w:val="24"/>
          <w:szCs w:val="24"/>
        </w:rPr>
        <w:t xml:space="preserve">s to </w:t>
      </w:r>
      <w:r w:rsidRPr="003351EE">
        <w:rPr>
          <w:rFonts w:ascii="Arial" w:hAnsi="Arial" w:cs="Arial"/>
          <w:b/>
          <w:color w:val="4F81BD" w:themeColor="accent1"/>
          <w:sz w:val="24"/>
          <w:szCs w:val="24"/>
        </w:rPr>
        <w:t>t</w:t>
      </w:r>
      <w:r w:rsidR="00367494" w:rsidRPr="003351EE">
        <w:rPr>
          <w:rFonts w:ascii="Arial" w:hAnsi="Arial" w:cs="Arial"/>
          <w:b/>
          <w:color w:val="4F81BD" w:themeColor="accent1"/>
          <w:sz w:val="24"/>
          <w:szCs w:val="24"/>
        </w:rPr>
        <w:t>he curriculum and learning en</w:t>
      </w:r>
      <w:r w:rsidR="00DB79AF">
        <w:rPr>
          <w:rFonts w:ascii="Arial" w:hAnsi="Arial" w:cs="Arial"/>
          <w:b/>
          <w:color w:val="4F81BD" w:themeColor="accent1"/>
          <w:sz w:val="24"/>
          <w:szCs w:val="24"/>
        </w:rPr>
        <w:t>vironment for children with SEND</w:t>
      </w:r>
    </w:p>
    <w:p w14:paraId="702D7643" w14:textId="77777777" w:rsidR="003351EE" w:rsidRPr="00180A9B" w:rsidRDefault="003351EE" w:rsidP="0013086F">
      <w:pPr>
        <w:jc w:val="both"/>
        <w:rPr>
          <w:rFonts w:ascii="Arial" w:hAnsi="Arial" w:cs="Arial"/>
          <w:sz w:val="24"/>
          <w:szCs w:val="24"/>
        </w:rPr>
      </w:pPr>
      <w:r w:rsidRPr="00180A9B">
        <w:rPr>
          <w:rFonts w:ascii="Arial" w:hAnsi="Arial" w:cs="Arial"/>
          <w:sz w:val="24"/>
          <w:szCs w:val="24"/>
        </w:rPr>
        <w:t xml:space="preserve">Hartley Brook strongly believes that all children should access a full broad and balanced curriculum that can be adapted and is accessible for all.  </w:t>
      </w:r>
    </w:p>
    <w:p w14:paraId="031CAA41" w14:textId="152C03B5" w:rsidR="003351EE" w:rsidRDefault="003351EE" w:rsidP="0013086F">
      <w:pPr>
        <w:jc w:val="both"/>
        <w:rPr>
          <w:rFonts w:ascii="Arial" w:hAnsi="Arial" w:cs="Arial"/>
          <w:sz w:val="24"/>
          <w:szCs w:val="24"/>
        </w:rPr>
      </w:pPr>
      <w:r w:rsidRPr="00180A9B">
        <w:rPr>
          <w:rFonts w:ascii="Arial" w:hAnsi="Arial" w:cs="Arial"/>
          <w:sz w:val="24"/>
          <w:szCs w:val="24"/>
        </w:rPr>
        <w:t>The Equality Act requires schools to make reasonable adjustments (according to need but that are practically and financially viable) to ensure that disabled pupils and users of the school are not put at substantial disadvantage and are able to access the same opportunities as their peers.</w:t>
      </w:r>
    </w:p>
    <w:p w14:paraId="422CAA49" w14:textId="77777777" w:rsidR="000B3AB9" w:rsidRPr="00367494" w:rsidRDefault="000B3AB9" w:rsidP="0013086F">
      <w:pPr>
        <w:jc w:val="both"/>
        <w:rPr>
          <w:rFonts w:ascii="Arial" w:hAnsi="Arial" w:cs="Arial"/>
          <w:sz w:val="24"/>
          <w:szCs w:val="24"/>
        </w:rPr>
      </w:pPr>
      <w:r w:rsidRPr="00367494">
        <w:rPr>
          <w:rFonts w:ascii="Arial" w:hAnsi="Arial" w:cs="Arial"/>
          <w:sz w:val="24"/>
          <w:szCs w:val="24"/>
        </w:rPr>
        <w:t>Our Equality Policy and Objectives can be found on our website.  Examples of our procedure at Hartley Brook include:</w:t>
      </w:r>
    </w:p>
    <w:p w14:paraId="468D9BF2" w14:textId="77777777" w:rsidR="000B3AB9" w:rsidRPr="00367494" w:rsidRDefault="000B3AB9" w:rsidP="0013086F">
      <w:pPr>
        <w:jc w:val="both"/>
        <w:rPr>
          <w:rFonts w:ascii="Arial" w:hAnsi="Arial" w:cs="Arial"/>
          <w:sz w:val="24"/>
          <w:szCs w:val="24"/>
        </w:rPr>
      </w:pPr>
      <w:r w:rsidRPr="00367494">
        <w:rPr>
          <w:rFonts w:ascii="Arial" w:hAnsi="Arial" w:cs="Arial"/>
          <w:sz w:val="24"/>
          <w:szCs w:val="24"/>
        </w:rPr>
        <w:t>•</w:t>
      </w:r>
      <w:r w:rsidRPr="00367494">
        <w:rPr>
          <w:rFonts w:ascii="Arial" w:hAnsi="Arial" w:cs="Arial"/>
          <w:sz w:val="24"/>
          <w:szCs w:val="24"/>
        </w:rPr>
        <w:tab/>
        <w:t>Implementing strategies and reasonable adjustments before the child starts;</w:t>
      </w:r>
    </w:p>
    <w:p w14:paraId="41A45C32" w14:textId="0EB4E41C" w:rsidR="000B3AB9" w:rsidRPr="00367494" w:rsidRDefault="000B3AB9" w:rsidP="0013086F">
      <w:pPr>
        <w:jc w:val="both"/>
        <w:rPr>
          <w:rFonts w:ascii="Arial" w:hAnsi="Arial" w:cs="Arial"/>
          <w:sz w:val="24"/>
          <w:szCs w:val="24"/>
        </w:rPr>
      </w:pPr>
      <w:r w:rsidRPr="00367494">
        <w:rPr>
          <w:rFonts w:ascii="Arial" w:hAnsi="Arial" w:cs="Arial"/>
          <w:sz w:val="24"/>
          <w:szCs w:val="24"/>
        </w:rPr>
        <w:t>•</w:t>
      </w:r>
      <w:r w:rsidRPr="00367494">
        <w:rPr>
          <w:rFonts w:ascii="Arial" w:hAnsi="Arial" w:cs="Arial"/>
          <w:sz w:val="24"/>
          <w:szCs w:val="24"/>
        </w:rPr>
        <w:tab/>
        <w:t>Promoting equality through our school ethos and through the te</w:t>
      </w:r>
      <w:r w:rsidR="00471610">
        <w:rPr>
          <w:rFonts w:ascii="Arial" w:hAnsi="Arial" w:cs="Arial"/>
          <w:sz w:val="24"/>
          <w:szCs w:val="24"/>
        </w:rPr>
        <w:t>aching of PSH</w:t>
      </w:r>
      <w:r w:rsidRPr="00367494">
        <w:rPr>
          <w:rFonts w:ascii="Arial" w:hAnsi="Arial" w:cs="Arial"/>
          <w:sz w:val="24"/>
          <w:szCs w:val="24"/>
        </w:rPr>
        <w:t>E and British Values;</w:t>
      </w:r>
    </w:p>
    <w:p w14:paraId="5971B65D" w14:textId="77777777" w:rsidR="000B3AB9" w:rsidRPr="00367494" w:rsidRDefault="000B3AB9" w:rsidP="0013086F">
      <w:pPr>
        <w:jc w:val="both"/>
        <w:rPr>
          <w:rFonts w:ascii="Arial" w:hAnsi="Arial" w:cs="Arial"/>
          <w:sz w:val="24"/>
          <w:szCs w:val="24"/>
        </w:rPr>
      </w:pPr>
      <w:r w:rsidRPr="00367494">
        <w:rPr>
          <w:rFonts w:ascii="Arial" w:hAnsi="Arial" w:cs="Arial"/>
          <w:sz w:val="24"/>
          <w:szCs w:val="24"/>
        </w:rPr>
        <w:t>•</w:t>
      </w:r>
      <w:r w:rsidRPr="00367494">
        <w:rPr>
          <w:rFonts w:ascii="Arial" w:hAnsi="Arial" w:cs="Arial"/>
          <w:sz w:val="24"/>
          <w:szCs w:val="24"/>
        </w:rPr>
        <w:tab/>
        <w:t>Making arrangements for children with medical conditions following the statutory guidance: “Supporting pupils with medical conditions at school”.</w:t>
      </w:r>
    </w:p>
    <w:p w14:paraId="59255B77" w14:textId="77777777" w:rsidR="000B3AB9" w:rsidRPr="00180A9B" w:rsidRDefault="000B3AB9" w:rsidP="0013086F">
      <w:pPr>
        <w:jc w:val="both"/>
        <w:rPr>
          <w:rFonts w:ascii="Arial" w:hAnsi="Arial" w:cs="Arial"/>
          <w:sz w:val="24"/>
          <w:szCs w:val="24"/>
        </w:rPr>
      </w:pPr>
    </w:p>
    <w:p w14:paraId="1941D958" w14:textId="06B4A53F" w:rsidR="00180A9B" w:rsidRPr="00180A9B" w:rsidRDefault="00180A9B" w:rsidP="0013086F">
      <w:pPr>
        <w:jc w:val="both"/>
        <w:rPr>
          <w:rFonts w:ascii="Arial" w:hAnsi="Arial" w:cs="Arial"/>
          <w:sz w:val="24"/>
          <w:szCs w:val="24"/>
        </w:rPr>
      </w:pPr>
      <w:r w:rsidRPr="00180A9B">
        <w:rPr>
          <w:rFonts w:ascii="Arial" w:hAnsi="Arial" w:cs="Arial"/>
          <w:sz w:val="24"/>
          <w:szCs w:val="24"/>
        </w:rPr>
        <w:t>All childr</w:t>
      </w:r>
      <w:r w:rsidR="0013086F">
        <w:rPr>
          <w:rFonts w:ascii="Arial" w:hAnsi="Arial" w:cs="Arial"/>
          <w:sz w:val="24"/>
          <w:szCs w:val="24"/>
        </w:rPr>
        <w:t>en on the SEND register have a Support Plan in place.  The Support Plan</w:t>
      </w:r>
      <w:r w:rsidRPr="00180A9B">
        <w:rPr>
          <w:rFonts w:ascii="Arial" w:hAnsi="Arial" w:cs="Arial"/>
          <w:sz w:val="24"/>
          <w:szCs w:val="24"/>
        </w:rPr>
        <w:t xml:space="preserve"> outline</w:t>
      </w:r>
      <w:r w:rsidR="0013086F">
        <w:rPr>
          <w:rFonts w:ascii="Arial" w:hAnsi="Arial" w:cs="Arial"/>
          <w:sz w:val="24"/>
          <w:szCs w:val="24"/>
        </w:rPr>
        <w:t>s</w:t>
      </w:r>
      <w:r w:rsidRPr="00180A9B">
        <w:rPr>
          <w:rFonts w:ascii="Arial" w:hAnsi="Arial" w:cs="Arial"/>
          <w:sz w:val="24"/>
          <w:szCs w:val="24"/>
        </w:rPr>
        <w:t xml:space="preserve"> the areas of need and the steps towards meeting the outcomes.</w:t>
      </w:r>
      <w:r w:rsidR="00DB79AF">
        <w:rPr>
          <w:rFonts w:ascii="Arial" w:hAnsi="Arial" w:cs="Arial"/>
          <w:sz w:val="24"/>
          <w:szCs w:val="24"/>
        </w:rPr>
        <w:t xml:space="preserve">  Child</w:t>
      </w:r>
      <w:r w:rsidR="0013086F">
        <w:rPr>
          <w:rFonts w:ascii="Arial" w:hAnsi="Arial" w:cs="Arial"/>
          <w:sz w:val="24"/>
          <w:szCs w:val="24"/>
        </w:rPr>
        <w:t>ren with more complex needs</w:t>
      </w:r>
      <w:r w:rsidR="00DB79AF">
        <w:rPr>
          <w:rFonts w:ascii="Arial" w:hAnsi="Arial" w:cs="Arial"/>
          <w:sz w:val="24"/>
          <w:szCs w:val="24"/>
        </w:rPr>
        <w:t xml:space="preserve"> have a My Plan / Extended Support Plan or an EHCP.</w:t>
      </w:r>
    </w:p>
    <w:p w14:paraId="141078EB" w14:textId="397220B3" w:rsidR="003351EE" w:rsidRPr="003351EE" w:rsidRDefault="0013086F" w:rsidP="0013086F">
      <w:pPr>
        <w:jc w:val="both"/>
        <w:rPr>
          <w:rFonts w:ascii="Arial" w:hAnsi="Arial" w:cs="Arial"/>
          <w:b/>
          <w:sz w:val="24"/>
          <w:szCs w:val="24"/>
        </w:rPr>
      </w:pPr>
      <w:r>
        <w:rPr>
          <w:rFonts w:ascii="Arial" w:hAnsi="Arial" w:cs="Arial"/>
          <w:b/>
          <w:sz w:val="24"/>
          <w:szCs w:val="24"/>
        </w:rPr>
        <w:t xml:space="preserve">Enhanced support </w:t>
      </w:r>
    </w:p>
    <w:p w14:paraId="7FEE9046" w14:textId="569D68CD" w:rsidR="00367494" w:rsidRPr="003351EE" w:rsidRDefault="003351EE" w:rsidP="0013086F">
      <w:pPr>
        <w:pStyle w:val="ListParagraph"/>
        <w:numPr>
          <w:ilvl w:val="0"/>
          <w:numId w:val="25"/>
        </w:numPr>
        <w:jc w:val="both"/>
        <w:rPr>
          <w:rFonts w:ascii="Arial" w:hAnsi="Arial" w:cs="Arial"/>
          <w:sz w:val="24"/>
          <w:szCs w:val="24"/>
        </w:rPr>
      </w:pPr>
      <w:r w:rsidRPr="003351EE">
        <w:rPr>
          <w:rFonts w:ascii="Arial" w:hAnsi="Arial" w:cs="Arial"/>
          <w:sz w:val="24"/>
          <w:szCs w:val="24"/>
        </w:rPr>
        <w:t>Small</w:t>
      </w:r>
      <w:r w:rsidR="00367494" w:rsidRPr="003351EE">
        <w:rPr>
          <w:rFonts w:ascii="Arial" w:hAnsi="Arial" w:cs="Arial"/>
          <w:sz w:val="24"/>
          <w:szCs w:val="24"/>
        </w:rPr>
        <w:t xml:space="preserve"> flexible group teaching that targets specific levels of progress;</w:t>
      </w:r>
    </w:p>
    <w:p w14:paraId="01838B9D" w14:textId="24628B0C" w:rsidR="003351EE" w:rsidRPr="003351EE" w:rsidRDefault="003351EE" w:rsidP="0013086F">
      <w:pPr>
        <w:pStyle w:val="ListParagraph"/>
        <w:numPr>
          <w:ilvl w:val="0"/>
          <w:numId w:val="25"/>
        </w:numPr>
        <w:jc w:val="both"/>
        <w:rPr>
          <w:rFonts w:ascii="Arial" w:hAnsi="Arial" w:cs="Arial"/>
          <w:sz w:val="24"/>
          <w:szCs w:val="24"/>
        </w:rPr>
      </w:pPr>
      <w:r w:rsidRPr="003351EE">
        <w:rPr>
          <w:rFonts w:ascii="Arial" w:hAnsi="Arial" w:cs="Arial"/>
          <w:sz w:val="24"/>
          <w:szCs w:val="24"/>
        </w:rPr>
        <w:t xml:space="preserve">Pre teaching of concepts / knowledge </w:t>
      </w:r>
    </w:p>
    <w:p w14:paraId="737D0055" w14:textId="65339CDB" w:rsidR="003351EE" w:rsidRPr="003351EE" w:rsidRDefault="003351EE" w:rsidP="0013086F">
      <w:pPr>
        <w:pStyle w:val="ListParagraph"/>
        <w:numPr>
          <w:ilvl w:val="0"/>
          <w:numId w:val="25"/>
        </w:numPr>
        <w:jc w:val="both"/>
        <w:rPr>
          <w:rFonts w:ascii="Arial" w:hAnsi="Arial" w:cs="Arial"/>
          <w:sz w:val="24"/>
          <w:szCs w:val="24"/>
        </w:rPr>
      </w:pPr>
      <w:r w:rsidRPr="003351EE">
        <w:rPr>
          <w:rFonts w:ascii="Arial" w:hAnsi="Arial" w:cs="Arial"/>
          <w:sz w:val="24"/>
          <w:szCs w:val="24"/>
        </w:rPr>
        <w:lastRenderedPageBreak/>
        <w:t>1:1 programmes</w:t>
      </w:r>
    </w:p>
    <w:p w14:paraId="08156C3B" w14:textId="45245562" w:rsidR="003351EE" w:rsidRPr="003351EE" w:rsidRDefault="003351EE" w:rsidP="0013086F">
      <w:pPr>
        <w:pStyle w:val="ListParagraph"/>
        <w:numPr>
          <w:ilvl w:val="0"/>
          <w:numId w:val="25"/>
        </w:numPr>
        <w:jc w:val="both"/>
        <w:rPr>
          <w:rFonts w:ascii="Arial" w:hAnsi="Arial" w:cs="Arial"/>
          <w:sz w:val="24"/>
          <w:szCs w:val="24"/>
        </w:rPr>
      </w:pPr>
      <w:r w:rsidRPr="003351EE">
        <w:rPr>
          <w:rFonts w:ascii="Arial" w:hAnsi="Arial" w:cs="Arial"/>
          <w:sz w:val="24"/>
          <w:szCs w:val="24"/>
        </w:rPr>
        <w:t>Targeted interventions</w:t>
      </w:r>
    </w:p>
    <w:p w14:paraId="1DEC70A9" w14:textId="5850BE25" w:rsidR="003351EE" w:rsidRPr="003351EE" w:rsidRDefault="003351EE" w:rsidP="0013086F">
      <w:pPr>
        <w:pStyle w:val="ListParagraph"/>
        <w:numPr>
          <w:ilvl w:val="0"/>
          <w:numId w:val="25"/>
        </w:numPr>
        <w:jc w:val="both"/>
        <w:rPr>
          <w:rFonts w:ascii="Arial" w:hAnsi="Arial" w:cs="Arial"/>
          <w:sz w:val="24"/>
          <w:szCs w:val="24"/>
        </w:rPr>
      </w:pPr>
      <w:r w:rsidRPr="003351EE">
        <w:rPr>
          <w:rFonts w:ascii="Arial" w:hAnsi="Arial" w:cs="Arial"/>
          <w:sz w:val="24"/>
          <w:szCs w:val="24"/>
        </w:rPr>
        <w:t xml:space="preserve">Visual support </w:t>
      </w:r>
    </w:p>
    <w:p w14:paraId="452F29B3" w14:textId="6D2F5505" w:rsidR="003351EE" w:rsidRPr="003351EE" w:rsidRDefault="003351EE" w:rsidP="0013086F">
      <w:pPr>
        <w:pStyle w:val="ListParagraph"/>
        <w:numPr>
          <w:ilvl w:val="0"/>
          <w:numId w:val="25"/>
        </w:numPr>
        <w:jc w:val="both"/>
        <w:rPr>
          <w:rFonts w:ascii="Arial" w:hAnsi="Arial" w:cs="Arial"/>
          <w:sz w:val="24"/>
          <w:szCs w:val="24"/>
        </w:rPr>
      </w:pPr>
      <w:r w:rsidRPr="003351EE">
        <w:rPr>
          <w:rFonts w:ascii="Arial" w:hAnsi="Arial" w:cs="Arial"/>
          <w:sz w:val="24"/>
          <w:szCs w:val="24"/>
        </w:rPr>
        <w:t>Hands on experiences</w:t>
      </w:r>
    </w:p>
    <w:p w14:paraId="7E21D259" w14:textId="15CAA32E" w:rsidR="00367494" w:rsidRPr="003351EE" w:rsidRDefault="004860B2" w:rsidP="0013086F">
      <w:pPr>
        <w:pStyle w:val="ListParagraph"/>
        <w:numPr>
          <w:ilvl w:val="0"/>
          <w:numId w:val="25"/>
        </w:numPr>
        <w:jc w:val="both"/>
        <w:rPr>
          <w:rFonts w:ascii="Arial" w:hAnsi="Arial" w:cs="Arial"/>
          <w:sz w:val="24"/>
          <w:szCs w:val="24"/>
        </w:rPr>
      </w:pPr>
      <w:r>
        <w:rPr>
          <w:rFonts w:ascii="Arial" w:hAnsi="Arial" w:cs="Arial"/>
          <w:sz w:val="24"/>
          <w:szCs w:val="24"/>
        </w:rPr>
        <w:t>Use of scaffolds</w:t>
      </w:r>
      <w:r w:rsidR="003351EE" w:rsidRPr="003351EE">
        <w:rPr>
          <w:rFonts w:ascii="Arial" w:hAnsi="Arial" w:cs="Arial"/>
          <w:sz w:val="24"/>
          <w:szCs w:val="24"/>
        </w:rPr>
        <w:t xml:space="preserve"> / resources to support understanding</w:t>
      </w:r>
      <w:r w:rsidR="00367494" w:rsidRPr="003351EE">
        <w:rPr>
          <w:rFonts w:ascii="Arial" w:hAnsi="Arial" w:cs="Arial"/>
          <w:sz w:val="24"/>
          <w:szCs w:val="24"/>
        </w:rPr>
        <w:t xml:space="preserve"> </w:t>
      </w:r>
      <w:r w:rsidR="003351EE" w:rsidRPr="003351EE">
        <w:rPr>
          <w:rFonts w:ascii="Arial" w:hAnsi="Arial" w:cs="Arial"/>
          <w:sz w:val="24"/>
          <w:szCs w:val="24"/>
        </w:rPr>
        <w:t>within lessons</w:t>
      </w:r>
    </w:p>
    <w:p w14:paraId="728FA986" w14:textId="1A435F1E" w:rsidR="00367494" w:rsidRPr="003351EE" w:rsidRDefault="00180A9B" w:rsidP="0013086F">
      <w:pPr>
        <w:pStyle w:val="ListParagraph"/>
        <w:numPr>
          <w:ilvl w:val="0"/>
          <w:numId w:val="25"/>
        </w:numPr>
        <w:jc w:val="both"/>
        <w:rPr>
          <w:rFonts w:ascii="Arial" w:hAnsi="Arial" w:cs="Arial"/>
          <w:sz w:val="24"/>
          <w:szCs w:val="24"/>
        </w:rPr>
      </w:pPr>
      <w:r>
        <w:rPr>
          <w:rFonts w:ascii="Arial" w:hAnsi="Arial" w:cs="Arial"/>
          <w:sz w:val="24"/>
          <w:szCs w:val="24"/>
        </w:rPr>
        <w:t>A</w:t>
      </w:r>
      <w:r w:rsidR="00367494" w:rsidRPr="003351EE">
        <w:rPr>
          <w:rFonts w:ascii="Arial" w:hAnsi="Arial" w:cs="Arial"/>
          <w:sz w:val="24"/>
          <w:szCs w:val="24"/>
        </w:rPr>
        <w:t>ppropriate choices of texts</w:t>
      </w:r>
      <w:r w:rsidR="004860B2">
        <w:rPr>
          <w:rFonts w:ascii="Arial" w:hAnsi="Arial" w:cs="Arial"/>
          <w:sz w:val="24"/>
          <w:szCs w:val="24"/>
        </w:rPr>
        <w:t xml:space="preserve"> and topics to suit the learner</w:t>
      </w:r>
    </w:p>
    <w:p w14:paraId="0C676A00" w14:textId="3129E875" w:rsidR="00367494" w:rsidRPr="003351EE" w:rsidRDefault="00180A9B" w:rsidP="0013086F">
      <w:pPr>
        <w:pStyle w:val="ListParagraph"/>
        <w:numPr>
          <w:ilvl w:val="0"/>
          <w:numId w:val="25"/>
        </w:numPr>
        <w:jc w:val="both"/>
        <w:rPr>
          <w:rFonts w:ascii="Arial" w:hAnsi="Arial" w:cs="Arial"/>
          <w:sz w:val="24"/>
          <w:szCs w:val="24"/>
        </w:rPr>
      </w:pPr>
      <w:r>
        <w:rPr>
          <w:rFonts w:ascii="Arial" w:hAnsi="Arial" w:cs="Arial"/>
          <w:sz w:val="24"/>
          <w:szCs w:val="24"/>
        </w:rPr>
        <w:t>A</w:t>
      </w:r>
      <w:r w:rsidR="003351EE" w:rsidRPr="003351EE">
        <w:rPr>
          <w:rFonts w:ascii="Arial" w:hAnsi="Arial" w:cs="Arial"/>
          <w:sz w:val="24"/>
          <w:szCs w:val="24"/>
        </w:rPr>
        <w:t xml:space="preserve">ccess arrangements for </w:t>
      </w:r>
      <w:r w:rsidR="004860B2">
        <w:rPr>
          <w:rFonts w:ascii="Arial" w:hAnsi="Arial" w:cs="Arial"/>
          <w:sz w:val="24"/>
          <w:szCs w:val="24"/>
        </w:rPr>
        <w:t>tests and or examinations</w:t>
      </w:r>
    </w:p>
    <w:p w14:paraId="765A4043" w14:textId="22401315" w:rsidR="00367494" w:rsidRPr="003351EE" w:rsidRDefault="00180A9B" w:rsidP="0013086F">
      <w:pPr>
        <w:pStyle w:val="ListParagraph"/>
        <w:numPr>
          <w:ilvl w:val="0"/>
          <w:numId w:val="25"/>
        </w:numPr>
        <w:jc w:val="both"/>
        <w:rPr>
          <w:rFonts w:ascii="Arial" w:hAnsi="Arial" w:cs="Arial"/>
          <w:sz w:val="24"/>
          <w:szCs w:val="24"/>
        </w:rPr>
      </w:pPr>
      <w:r>
        <w:rPr>
          <w:rFonts w:ascii="Arial" w:hAnsi="Arial" w:cs="Arial"/>
          <w:sz w:val="24"/>
          <w:szCs w:val="24"/>
        </w:rPr>
        <w:t>Additional adult (TA) support within the year group</w:t>
      </w:r>
    </w:p>
    <w:p w14:paraId="0B4D5B82" w14:textId="77777777" w:rsidR="00180A9B" w:rsidRDefault="00367494" w:rsidP="0013086F">
      <w:pPr>
        <w:pStyle w:val="ListParagraph"/>
        <w:numPr>
          <w:ilvl w:val="0"/>
          <w:numId w:val="25"/>
        </w:numPr>
        <w:jc w:val="both"/>
        <w:rPr>
          <w:rFonts w:ascii="Arial" w:hAnsi="Arial" w:cs="Arial"/>
          <w:sz w:val="24"/>
          <w:szCs w:val="24"/>
        </w:rPr>
      </w:pPr>
      <w:r w:rsidRPr="00180A9B">
        <w:rPr>
          <w:rFonts w:ascii="Arial" w:hAnsi="Arial" w:cs="Arial"/>
          <w:sz w:val="24"/>
          <w:szCs w:val="24"/>
        </w:rPr>
        <w:t>Links with outside (alternative) provisions such as Unity and Primary Inclusion;</w:t>
      </w:r>
    </w:p>
    <w:p w14:paraId="1F256F55" w14:textId="77777777" w:rsidR="00180A9B" w:rsidRDefault="00367494" w:rsidP="0013086F">
      <w:pPr>
        <w:pStyle w:val="ListParagraph"/>
        <w:numPr>
          <w:ilvl w:val="0"/>
          <w:numId w:val="25"/>
        </w:numPr>
        <w:jc w:val="both"/>
        <w:rPr>
          <w:rFonts w:ascii="Arial" w:hAnsi="Arial" w:cs="Arial"/>
          <w:sz w:val="24"/>
          <w:szCs w:val="24"/>
        </w:rPr>
      </w:pPr>
      <w:r w:rsidRPr="00180A9B">
        <w:rPr>
          <w:rFonts w:ascii="Arial" w:hAnsi="Arial" w:cs="Arial"/>
          <w:sz w:val="24"/>
          <w:szCs w:val="24"/>
        </w:rPr>
        <w:t>Catch up and Keep up sessions to ensure that gaps are identified quickly.</w:t>
      </w:r>
    </w:p>
    <w:p w14:paraId="7EC6E615" w14:textId="36709F9D" w:rsidR="00367494" w:rsidRDefault="00180A9B" w:rsidP="0013086F">
      <w:pPr>
        <w:pStyle w:val="ListParagraph"/>
        <w:numPr>
          <w:ilvl w:val="0"/>
          <w:numId w:val="25"/>
        </w:numPr>
        <w:jc w:val="both"/>
        <w:rPr>
          <w:rFonts w:ascii="Arial" w:hAnsi="Arial" w:cs="Arial"/>
          <w:sz w:val="24"/>
          <w:szCs w:val="24"/>
        </w:rPr>
      </w:pPr>
      <w:r w:rsidRPr="00180A9B">
        <w:rPr>
          <w:rFonts w:ascii="Arial" w:hAnsi="Arial" w:cs="Arial"/>
          <w:sz w:val="24"/>
          <w:szCs w:val="24"/>
        </w:rPr>
        <w:t>Acc</w:t>
      </w:r>
      <w:r>
        <w:rPr>
          <w:rFonts w:ascii="Arial" w:hAnsi="Arial" w:cs="Arial"/>
          <w:sz w:val="24"/>
          <w:szCs w:val="24"/>
        </w:rPr>
        <w:t>ess and support from the Inclusion team</w:t>
      </w:r>
    </w:p>
    <w:p w14:paraId="5213C8CE" w14:textId="2295B649" w:rsidR="00180A9B" w:rsidRPr="004860B2" w:rsidRDefault="00180A9B" w:rsidP="0013086F">
      <w:pPr>
        <w:pStyle w:val="ListParagraph"/>
        <w:numPr>
          <w:ilvl w:val="0"/>
          <w:numId w:val="25"/>
        </w:numPr>
        <w:jc w:val="both"/>
        <w:rPr>
          <w:rFonts w:ascii="Arial" w:hAnsi="Arial" w:cs="Arial"/>
          <w:sz w:val="24"/>
          <w:szCs w:val="24"/>
        </w:rPr>
      </w:pPr>
      <w:r w:rsidRPr="004860B2">
        <w:rPr>
          <w:rFonts w:ascii="Arial" w:hAnsi="Arial" w:cs="Arial"/>
          <w:sz w:val="24"/>
          <w:szCs w:val="24"/>
        </w:rPr>
        <w:t>Use of specific resources</w:t>
      </w:r>
    </w:p>
    <w:p w14:paraId="2F75BBC6" w14:textId="64725B80" w:rsidR="00367494" w:rsidRPr="00180A9B" w:rsidRDefault="00367494" w:rsidP="0013086F">
      <w:pPr>
        <w:pStyle w:val="ListParagraph"/>
        <w:numPr>
          <w:ilvl w:val="0"/>
          <w:numId w:val="25"/>
        </w:numPr>
        <w:jc w:val="both"/>
        <w:rPr>
          <w:rFonts w:ascii="Arial" w:hAnsi="Arial" w:cs="Arial"/>
          <w:sz w:val="24"/>
          <w:szCs w:val="24"/>
        </w:rPr>
      </w:pPr>
      <w:r w:rsidRPr="00180A9B">
        <w:rPr>
          <w:rFonts w:ascii="Arial" w:hAnsi="Arial" w:cs="Arial"/>
          <w:sz w:val="24"/>
          <w:szCs w:val="24"/>
        </w:rPr>
        <w:t>Teachers follow advice from the specialist PE Teacher who leads PE teaching across the school;</w:t>
      </w:r>
    </w:p>
    <w:p w14:paraId="52B1766B" w14:textId="272CD0D2" w:rsidR="00367494" w:rsidRPr="00180A9B" w:rsidRDefault="00367494" w:rsidP="0013086F">
      <w:pPr>
        <w:pStyle w:val="ListParagraph"/>
        <w:numPr>
          <w:ilvl w:val="0"/>
          <w:numId w:val="25"/>
        </w:numPr>
        <w:jc w:val="both"/>
        <w:rPr>
          <w:rFonts w:ascii="Arial" w:hAnsi="Arial" w:cs="Arial"/>
          <w:sz w:val="24"/>
          <w:szCs w:val="24"/>
        </w:rPr>
      </w:pPr>
      <w:r w:rsidRPr="00180A9B">
        <w:rPr>
          <w:rFonts w:ascii="Arial" w:hAnsi="Arial" w:cs="Arial"/>
          <w:sz w:val="24"/>
          <w:szCs w:val="24"/>
        </w:rPr>
        <w:t xml:space="preserve">Teachers follow strategies and advice given by outside agencies </w:t>
      </w:r>
      <w:r w:rsidR="004860B2">
        <w:rPr>
          <w:rFonts w:ascii="Arial" w:hAnsi="Arial" w:cs="Arial"/>
          <w:sz w:val="24"/>
          <w:szCs w:val="24"/>
        </w:rPr>
        <w:t>such as the Hearing Impaired Teams,</w:t>
      </w:r>
      <w:r w:rsidRPr="00180A9B">
        <w:rPr>
          <w:rFonts w:ascii="Arial" w:hAnsi="Arial" w:cs="Arial"/>
          <w:sz w:val="24"/>
          <w:szCs w:val="24"/>
        </w:rPr>
        <w:t xml:space="preserve"> Visual Impaired Teams</w:t>
      </w:r>
      <w:r w:rsidR="00180A9B">
        <w:rPr>
          <w:rFonts w:ascii="Arial" w:hAnsi="Arial" w:cs="Arial"/>
          <w:sz w:val="24"/>
          <w:szCs w:val="24"/>
        </w:rPr>
        <w:t xml:space="preserve">, </w:t>
      </w:r>
      <w:r w:rsidR="004860B2">
        <w:rPr>
          <w:rFonts w:ascii="Arial" w:hAnsi="Arial" w:cs="Arial"/>
          <w:sz w:val="24"/>
          <w:szCs w:val="24"/>
        </w:rPr>
        <w:t xml:space="preserve">Fusion - </w:t>
      </w:r>
      <w:r w:rsidR="00180A9B">
        <w:rPr>
          <w:rFonts w:ascii="Arial" w:hAnsi="Arial" w:cs="Arial"/>
          <w:sz w:val="24"/>
          <w:szCs w:val="24"/>
        </w:rPr>
        <w:t>Learning Support Teams</w:t>
      </w:r>
      <w:r w:rsidRPr="00180A9B">
        <w:rPr>
          <w:rFonts w:ascii="Arial" w:hAnsi="Arial" w:cs="Arial"/>
          <w:sz w:val="24"/>
          <w:szCs w:val="24"/>
        </w:rPr>
        <w:t xml:space="preserve"> – these can include seating plans, use of coloured backgrounds, font size, regular breaks </w:t>
      </w:r>
      <w:proofErr w:type="spellStart"/>
      <w:r w:rsidRPr="00180A9B">
        <w:rPr>
          <w:rFonts w:ascii="Arial" w:hAnsi="Arial" w:cs="Arial"/>
          <w:sz w:val="24"/>
          <w:szCs w:val="24"/>
        </w:rPr>
        <w:t>etc</w:t>
      </w:r>
      <w:proofErr w:type="spellEnd"/>
      <w:r w:rsidRPr="00180A9B">
        <w:rPr>
          <w:rFonts w:ascii="Arial" w:hAnsi="Arial" w:cs="Arial"/>
          <w:sz w:val="24"/>
          <w:szCs w:val="24"/>
        </w:rPr>
        <w:t>;</w:t>
      </w:r>
    </w:p>
    <w:p w14:paraId="7D18B864" w14:textId="5F7BBF66" w:rsidR="00367494" w:rsidRPr="00180A9B" w:rsidRDefault="00367494" w:rsidP="0013086F">
      <w:pPr>
        <w:pStyle w:val="ListParagraph"/>
        <w:numPr>
          <w:ilvl w:val="0"/>
          <w:numId w:val="25"/>
        </w:numPr>
        <w:jc w:val="both"/>
        <w:rPr>
          <w:rFonts w:ascii="Arial" w:hAnsi="Arial" w:cs="Arial"/>
          <w:sz w:val="24"/>
          <w:szCs w:val="24"/>
        </w:rPr>
      </w:pPr>
      <w:r w:rsidRPr="00180A9B">
        <w:rPr>
          <w:rFonts w:ascii="Arial" w:hAnsi="Arial" w:cs="Arial"/>
          <w:sz w:val="24"/>
          <w:szCs w:val="24"/>
        </w:rPr>
        <w:t xml:space="preserve">Use of technology such as talking tins and Clicker </w:t>
      </w:r>
    </w:p>
    <w:p w14:paraId="1082CBF6" w14:textId="4EBC26D1" w:rsidR="004860B2" w:rsidRPr="000B3AB9" w:rsidRDefault="004860B2" w:rsidP="0013086F">
      <w:pPr>
        <w:pStyle w:val="ListParagraph"/>
        <w:numPr>
          <w:ilvl w:val="0"/>
          <w:numId w:val="25"/>
        </w:numPr>
        <w:jc w:val="both"/>
        <w:rPr>
          <w:rFonts w:ascii="Arial" w:hAnsi="Arial" w:cs="Arial"/>
          <w:sz w:val="24"/>
          <w:szCs w:val="24"/>
        </w:rPr>
      </w:pPr>
      <w:r w:rsidRPr="000B3AB9">
        <w:rPr>
          <w:rFonts w:ascii="Arial" w:hAnsi="Arial" w:cs="Arial"/>
          <w:sz w:val="24"/>
          <w:szCs w:val="24"/>
        </w:rPr>
        <w:t xml:space="preserve">     </w:t>
      </w:r>
      <w:r w:rsidR="00367494" w:rsidRPr="000B3AB9">
        <w:rPr>
          <w:rFonts w:ascii="Arial" w:hAnsi="Arial" w:cs="Arial"/>
          <w:sz w:val="24"/>
          <w:szCs w:val="24"/>
        </w:rPr>
        <w:t>Radio aids for certain hearing impaired child</w:t>
      </w:r>
      <w:r w:rsidR="000B3AB9" w:rsidRPr="000B3AB9">
        <w:rPr>
          <w:rFonts w:ascii="Arial" w:hAnsi="Arial" w:cs="Arial"/>
          <w:sz w:val="24"/>
          <w:szCs w:val="24"/>
        </w:rPr>
        <w:t>ren (links with HI team)</w:t>
      </w:r>
      <w:r w:rsidRPr="000B3AB9">
        <w:rPr>
          <w:rFonts w:ascii="Arial" w:hAnsi="Arial" w:cs="Arial"/>
          <w:sz w:val="24"/>
          <w:szCs w:val="24"/>
        </w:rPr>
        <w:t xml:space="preserve"> </w:t>
      </w:r>
    </w:p>
    <w:p w14:paraId="2ABEAA30" w14:textId="2895A90B" w:rsidR="004860B2" w:rsidRPr="003F051C" w:rsidRDefault="004860B2" w:rsidP="0013086F">
      <w:pPr>
        <w:pStyle w:val="ListParagraph"/>
        <w:numPr>
          <w:ilvl w:val="0"/>
          <w:numId w:val="25"/>
        </w:numPr>
        <w:jc w:val="both"/>
        <w:rPr>
          <w:rFonts w:ascii="Arial" w:hAnsi="Arial" w:cs="Arial"/>
          <w:sz w:val="24"/>
          <w:szCs w:val="24"/>
        </w:rPr>
      </w:pPr>
      <w:r w:rsidRPr="003F051C">
        <w:rPr>
          <w:rFonts w:ascii="Arial" w:hAnsi="Arial" w:cs="Arial"/>
          <w:sz w:val="24"/>
          <w:szCs w:val="24"/>
        </w:rPr>
        <w:t>Staff in Nursery and Reception are trained in basic Makaton signing which they use to support language development;</w:t>
      </w:r>
    </w:p>
    <w:p w14:paraId="2B280BBA" w14:textId="3A56BA5C" w:rsidR="004860B2" w:rsidRPr="004860B2" w:rsidRDefault="004860B2" w:rsidP="0013086F">
      <w:pPr>
        <w:pStyle w:val="ListParagraph"/>
        <w:numPr>
          <w:ilvl w:val="0"/>
          <w:numId w:val="25"/>
        </w:numPr>
        <w:jc w:val="both"/>
        <w:rPr>
          <w:rFonts w:ascii="Arial" w:hAnsi="Arial" w:cs="Arial"/>
          <w:sz w:val="24"/>
          <w:szCs w:val="24"/>
        </w:rPr>
      </w:pPr>
      <w:r w:rsidRPr="004860B2">
        <w:rPr>
          <w:rFonts w:ascii="Arial" w:hAnsi="Arial" w:cs="Arial"/>
          <w:sz w:val="24"/>
          <w:szCs w:val="24"/>
        </w:rPr>
        <w:t>Symbols (widget) are used through school where needed. Classes use visual resources such as visual timetables;</w:t>
      </w:r>
    </w:p>
    <w:p w14:paraId="0FC72594" w14:textId="409DA283" w:rsidR="004860B2" w:rsidRPr="003F051C" w:rsidRDefault="004860B2" w:rsidP="0013086F">
      <w:pPr>
        <w:pStyle w:val="ListParagraph"/>
        <w:numPr>
          <w:ilvl w:val="0"/>
          <w:numId w:val="25"/>
        </w:numPr>
        <w:jc w:val="both"/>
        <w:rPr>
          <w:rFonts w:ascii="Arial" w:hAnsi="Arial" w:cs="Arial"/>
          <w:sz w:val="24"/>
          <w:szCs w:val="24"/>
        </w:rPr>
      </w:pPr>
      <w:r w:rsidRPr="003F051C">
        <w:rPr>
          <w:rFonts w:ascii="Arial" w:hAnsi="Arial" w:cs="Arial"/>
          <w:sz w:val="24"/>
          <w:szCs w:val="24"/>
        </w:rPr>
        <w:t>Training is arranged from specialist teams to support learners with medical needs such as diabetes, sick</w:t>
      </w:r>
      <w:r w:rsidR="000B3AB9">
        <w:rPr>
          <w:rFonts w:ascii="Arial" w:hAnsi="Arial" w:cs="Arial"/>
          <w:sz w:val="24"/>
          <w:szCs w:val="24"/>
        </w:rPr>
        <w:t>le cell, epilepsy and allergies</w:t>
      </w:r>
    </w:p>
    <w:p w14:paraId="2E7C24B5" w14:textId="1CB5E1FF" w:rsidR="004860B2" w:rsidRPr="004860B2" w:rsidRDefault="004860B2" w:rsidP="0013086F">
      <w:pPr>
        <w:pStyle w:val="ListParagraph"/>
        <w:numPr>
          <w:ilvl w:val="0"/>
          <w:numId w:val="25"/>
        </w:numPr>
        <w:jc w:val="both"/>
        <w:rPr>
          <w:rFonts w:ascii="Arial" w:hAnsi="Arial" w:cs="Arial"/>
          <w:sz w:val="24"/>
          <w:szCs w:val="24"/>
        </w:rPr>
      </w:pPr>
      <w:r w:rsidRPr="004860B2">
        <w:rPr>
          <w:rFonts w:ascii="Arial" w:hAnsi="Arial" w:cs="Arial"/>
          <w:sz w:val="24"/>
          <w:szCs w:val="24"/>
        </w:rPr>
        <w:t>Care Plans for childr</w:t>
      </w:r>
      <w:r w:rsidR="000B3AB9">
        <w:rPr>
          <w:rFonts w:ascii="Arial" w:hAnsi="Arial" w:cs="Arial"/>
          <w:sz w:val="24"/>
          <w:szCs w:val="24"/>
        </w:rPr>
        <w:t>en with long term medical needs</w:t>
      </w:r>
    </w:p>
    <w:p w14:paraId="0E254886" w14:textId="2BFAF620" w:rsidR="00367494" w:rsidRPr="00180A9B" w:rsidRDefault="00367494" w:rsidP="0013086F">
      <w:pPr>
        <w:pStyle w:val="ListParagraph"/>
        <w:ind w:left="1080"/>
        <w:jc w:val="both"/>
        <w:rPr>
          <w:rFonts w:ascii="Arial" w:hAnsi="Arial" w:cs="Arial"/>
          <w:sz w:val="24"/>
          <w:szCs w:val="24"/>
        </w:rPr>
      </w:pPr>
    </w:p>
    <w:p w14:paraId="192C88E2" w14:textId="77777777" w:rsidR="0013086F" w:rsidRDefault="0013086F" w:rsidP="0013086F">
      <w:pPr>
        <w:jc w:val="both"/>
        <w:rPr>
          <w:rFonts w:ascii="Arial" w:hAnsi="Arial" w:cs="Arial"/>
          <w:sz w:val="24"/>
          <w:szCs w:val="24"/>
        </w:rPr>
      </w:pPr>
    </w:p>
    <w:p w14:paraId="01CA0ABE" w14:textId="77777777" w:rsidR="0013086F" w:rsidRDefault="0013086F" w:rsidP="0013086F">
      <w:pPr>
        <w:jc w:val="both"/>
        <w:rPr>
          <w:rFonts w:ascii="Arial" w:hAnsi="Arial" w:cs="Arial"/>
          <w:sz w:val="24"/>
          <w:szCs w:val="24"/>
        </w:rPr>
      </w:pPr>
    </w:p>
    <w:p w14:paraId="434CDB55" w14:textId="5C8BFF32" w:rsidR="0064212F" w:rsidRPr="0064212F" w:rsidRDefault="0064212F" w:rsidP="0013086F">
      <w:pPr>
        <w:jc w:val="both"/>
        <w:rPr>
          <w:rFonts w:ascii="Arial" w:hAnsi="Arial" w:cs="Arial"/>
          <w:sz w:val="24"/>
          <w:szCs w:val="24"/>
        </w:rPr>
      </w:pPr>
      <w:r w:rsidRPr="0064212F">
        <w:rPr>
          <w:rFonts w:ascii="Arial" w:hAnsi="Arial" w:cs="Arial"/>
          <w:sz w:val="24"/>
          <w:szCs w:val="24"/>
        </w:rPr>
        <w:t>Hartley Brook is a split site with Early Years and Key Stage 1 in the top building and Key Stage 2 in the bottom building.  There is access to both buildings via ramps;</w:t>
      </w:r>
    </w:p>
    <w:p w14:paraId="65060000" w14:textId="7BA7B2C6" w:rsidR="0064212F" w:rsidRPr="004860B2" w:rsidRDefault="0064212F" w:rsidP="0013086F">
      <w:pPr>
        <w:pStyle w:val="ListParagraph"/>
        <w:numPr>
          <w:ilvl w:val="0"/>
          <w:numId w:val="31"/>
        </w:numPr>
        <w:jc w:val="both"/>
        <w:rPr>
          <w:rFonts w:ascii="Arial" w:hAnsi="Arial" w:cs="Arial"/>
          <w:sz w:val="24"/>
          <w:szCs w:val="24"/>
        </w:rPr>
      </w:pPr>
      <w:r w:rsidRPr="004860B2">
        <w:rPr>
          <w:rFonts w:ascii="Arial" w:hAnsi="Arial" w:cs="Arial"/>
          <w:sz w:val="24"/>
          <w:szCs w:val="24"/>
        </w:rPr>
        <w:t>There is a disabled changing room in the Key Stage 1 building;</w:t>
      </w:r>
    </w:p>
    <w:p w14:paraId="595319EC" w14:textId="5DEEE332" w:rsidR="003F051C" w:rsidRPr="003F051C" w:rsidRDefault="003F051C" w:rsidP="0013086F">
      <w:pPr>
        <w:pStyle w:val="ListParagraph"/>
        <w:numPr>
          <w:ilvl w:val="0"/>
          <w:numId w:val="31"/>
        </w:numPr>
        <w:jc w:val="both"/>
        <w:rPr>
          <w:rFonts w:ascii="Arial" w:hAnsi="Arial" w:cs="Arial"/>
          <w:sz w:val="24"/>
          <w:szCs w:val="24"/>
        </w:rPr>
      </w:pPr>
      <w:r w:rsidRPr="003F051C">
        <w:rPr>
          <w:rFonts w:ascii="Arial" w:hAnsi="Arial" w:cs="Arial"/>
          <w:sz w:val="24"/>
          <w:szCs w:val="24"/>
        </w:rPr>
        <w:t>Wheelchair access into both buildings</w:t>
      </w:r>
    </w:p>
    <w:p w14:paraId="52762FED" w14:textId="4DA7A5A9" w:rsidR="00C52DBA" w:rsidRPr="00E0481F" w:rsidRDefault="0064212F" w:rsidP="0013086F">
      <w:pPr>
        <w:pStyle w:val="ListParagraph"/>
        <w:numPr>
          <w:ilvl w:val="0"/>
          <w:numId w:val="31"/>
        </w:numPr>
        <w:jc w:val="both"/>
        <w:rPr>
          <w:rFonts w:ascii="Arial" w:hAnsi="Arial" w:cs="Arial"/>
          <w:sz w:val="24"/>
          <w:szCs w:val="24"/>
        </w:rPr>
      </w:pPr>
      <w:r w:rsidRPr="00E0481F">
        <w:rPr>
          <w:rFonts w:ascii="Arial" w:hAnsi="Arial" w:cs="Arial"/>
          <w:sz w:val="24"/>
          <w:szCs w:val="24"/>
        </w:rPr>
        <w:t>An accessibility plan is published on our website.</w:t>
      </w:r>
    </w:p>
    <w:p w14:paraId="2AB0A28F" w14:textId="77777777" w:rsidR="00367494" w:rsidRPr="00367494" w:rsidRDefault="00367494" w:rsidP="0013086F">
      <w:pPr>
        <w:jc w:val="both"/>
        <w:rPr>
          <w:rFonts w:ascii="Arial" w:hAnsi="Arial" w:cs="Arial"/>
          <w:sz w:val="24"/>
          <w:szCs w:val="24"/>
        </w:rPr>
      </w:pPr>
    </w:p>
    <w:p w14:paraId="532DC533" w14:textId="0B92DA8F" w:rsidR="00367494" w:rsidRPr="000B3AB9" w:rsidRDefault="003F051C" w:rsidP="0013086F">
      <w:pPr>
        <w:jc w:val="both"/>
        <w:rPr>
          <w:rFonts w:ascii="Arial" w:hAnsi="Arial" w:cs="Arial"/>
          <w:b/>
          <w:color w:val="4F81BD" w:themeColor="accent1"/>
          <w:sz w:val="24"/>
          <w:szCs w:val="24"/>
        </w:rPr>
      </w:pPr>
      <w:r w:rsidRPr="000B3AB9">
        <w:rPr>
          <w:rFonts w:ascii="Arial" w:hAnsi="Arial" w:cs="Arial"/>
          <w:b/>
          <w:color w:val="4F81BD" w:themeColor="accent1"/>
          <w:sz w:val="24"/>
          <w:szCs w:val="24"/>
        </w:rPr>
        <w:t>S</w:t>
      </w:r>
      <w:r w:rsidR="00367494" w:rsidRPr="000B3AB9">
        <w:rPr>
          <w:rFonts w:ascii="Arial" w:hAnsi="Arial" w:cs="Arial"/>
          <w:b/>
          <w:color w:val="4F81BD" w:themeColor="accent1"/>
          <w:sz w:val="24"/>
          <w:szCs w:val="24"/>
        </w:rPr>
        <w:t>upport</w:t>
      </w:r>
      <w:r w:rsidRPr="000B3AB9">
        <w:rPr>
          <w:rFonts w:ascii="Arial" w:hAnsi="Arial" w:cs="Arial"/>
          <w:b/>
          <w:color w:val="4F81BD" w:themeColor="accent1"/>
          <w:sz w:val="24"/>
          <w:szCs w:val="24"/>
        </w:rPr>
        <w:t>ing</w:t>
      </w:r>
      <w:r w:rsidR="00367494" w:rsidRPr="000B3AB9">
        <w:rPr>
          <w:rFonts w:ascii="Arial" w:hAnsi="Arial" w:cs="Arial"/>
          <w:b/>
          <w:color w:val="4F81BD" w:themeColor="accent1"/>
          <w:sz w:val="24"/>
          <w:szCs w:val="24"/>
        </w:rPr>
        <w:t xml:space="preserve"> the development of good social, emotional and menta</w:t>
      </w:r>
      <w:r w:rsidRPr="000B3AB9">
        <w:rPr>
          <w:rFonts w:ascii="Arial" w:hAnsi="Arial" w:cs="Arial"/>
          <w:b/>
          <w:color w:val="4F81BD" w:themeColor="accent1"/>
          <w:sz w:val="24"/>
          <w:szCs w:val="24"/>
        </w:rPr>
        <w:t>l health for children with SEND</w:t>
      </w:r>
    </w:p>
    <w:p w14:paraId="709D4515" w14:textId="7A3EFF09" w:rsidR="00CF5335" w:rsidRDefault="001E385D" w:rsidP="0013086F">
      <w:pPr>
        <w:jc w:val="both"/>
        <w:rPr>
          <w:rFonts w:ascii="Arial" w:hAnsi="Arial" w:cs="Arial"/>
          <w:sz w:val="24"/>
          <w:szCs w:val="24"/>
        </w:rPr>
      </w:pPr>
      <w:r>
        <w:rPr>
          <w:rFonts w:ascii="Arial" w:hAnsi="Arial" w:cs="Arial"/>
          <w:sz w:val="24"/>
          <w:szCs w:val="24"/>
        </w:rPr>
        <w:lastRenderedPageBreak/>
        <w:t>The Inclusion team meet weekly to prioritise the SEMH needs for all children across school including those children with SEND.</w:t>
      </w:r>
      <w:r w:rsidR="004860B2">
        <w:rPr>
          <w:rFonts w:ascii="Arial" w:hAnsi="Arial" w:cs="Arial"/>
          <w:sz w:val="24"/>
          <w:szCs w:val="24"/>
        </w:rPr>
        <w:t xml:space="preserve">  </w:t>
      </w:r>
    </w:p>
    <w:p w14:paraId="23525A17" w14:textId="5385BB16" w:rsidR="001E385D" w:rsidRPr="004860B2" w:rsidRDefault="00AF2E0D" w:rsidP="0013086F">
      <w:pPr>
        <w:jc w:val="both"/>
        <w:rPr>
          <w:rFonts w:ascii="Arial" w:hAnsi="Arial" w:cs="Arial"/>
          <w:b/>
          <w:color w:val="4F81BD" w:themeColor="accent1"/>
          <w:sz w:val="24"/>
          <w:szCs w:val="24"/>
        </w:rPr>
      </w:pPr>
      <w:r w:rsidRPr="004860B2">
        <w:rPr>
          <w:rFonts w:ascii="Arial" w:hAnsi="Arial" w:cs="Arial"/>
          <w:b/>
          <w:color w:val="4F81BD" w:themeColor="accent1"/>
          <w:sz w:val="24"/>
          <w:szCs w:val="24"/>
        </w:rPr>
        <w:t>The Inc</w:t>
      </w:r>
      <w:r w:rsidR="004860B2" w:rsidRPr="004860B2">
        <w:rPr>
          <w:rFonts w:ascii="Arial" w:hAnsi="Arial" w:cs="Arial"/>
          <w:b/>
          <w:color w:val="4F81BD" w:themeColor="accent1"/>
          <w:sz w:val="24"/>
          <w:szCs w:val="24"/>
        </w:rPr>
        <w:t xml:space="preserve">lusion Team </w:t>
      </w:r>
    </w:p>
    <w:tbl>
      <w:tblPr>
        <w:tblStyle w:val="TableGrid"/>
        <w:tblW w:w="0" w:type="auto"/>
        <w:tblLook w:val="04A0" w:firstRow="1" w:lastRow="0" w:firstColumn="1" w:lastColumn="0" w:noHBand="0" w:noVBand="1"/>
      </w:tblPr>
      <w:tblGrid>
        <w:gridCol w:w="3382"/>
        <w:gridCol w:w="2821"/>
        <w:gridCol w:w="2813"/>
      </w:tblGrid>
      <w:tr w:rsidR="00453087" w14:paraId="3EDD89AB" w14:textId="77777777" w:rsidTr="00453087">
        <w:tc>
          <w:tcPr>
            <w:tcW w:w="3382" w:type="dxa"/>
          </w:tcPr>
          <w:p w14:paraId="1C68BFD1" w14:textId="26E30E58" w:rsidR="00453087" w:rsidRPr="00E11EDC" w:rsidRDefault="00453087" w:rsidP="0013086F">
            <w:pPr>
              <w:jc w:val="both"/>
              <w:rPr>
                <w:sz w:val="24"/>
                <w:szCs w:val="24"/>
              </w:rPr>
            </w:pPr>
            <w:r>
              <w:rPr>
                <w:sz w:val="24"/>
                <w:szCs w:val="24"/>
              </w:rPr>
              <w:t>Assistant Principal – (Behaviour &amp; Y3/4 Lead)</w:t>
            </w:r>
          </w:p>
        </w:tc>
        <w:tc>
          <w:tcPr>
            <w:tcW w:w="2821" w:type="dxa"/>
          </w:tcPr>
          <w:p w14:paraId="799385EC" w14:textId="700427BE" w:rsidR="00453087" w:rsidRPr="00E11EDC" w:rsidRDefault="00453087" w:rsidP="0013086F">
            <w:pPr>
              <w:jc w:val="both"/>
              <w:rPr>
                <w:sz w:val="24"/>
                <w:szCs w:val="24"/>
              </w:rPr>
            </w:pPr>
            <w:r>
              <w:rPr>
                <w:sz w:val="24"/>
                <w:szCs w:val="24"/>
              </w:rPr>
              <w:t>Danielle Maxey</w:t>
            </w:r>
          </w:p>
        </w:tc>
        <w:tc>
          <w:tcPr>
            <w:tcW w:w="2813" w:type="dxa"/>
          </w:tcPr>
          <w:p w14:paraId="0DAEB298" w14:textId="77777777" w:rsidR="00453087" w:rsidRDefault="00453087" w:rsidP="0013086F">
            <w:pPr>
              <w:jc w:val="both"/>
              <w:rPr>
                <w:sz w:val="24"/>
                <w:szCs w:val="24"/>
              </w:rPr>
            </w:pPr>
            <w:r>
              <w:rPr>
                <w:sz w:val="24"/>
                <w:szCs w:val="24"/>
              </w:rPr>
              <w:t>NPQLBC (Leading Behaviour Curriculum)</w:t>
            </w:r>
          </w:p>
          <w:p w14:paraId="3DEEA14C" w14:textId="77777777" w:rsidR="00B46E67" w:rsidRDefault="00B46E67" w:rsidP="0013086F">
            <w:pPr>
              <w:jc w:val="both"/>
              <w:rPr>
                <w:sz w:val="24"/>
                <w:szCs w:val="24"/>
              </w:rPr>
            </w:pPr>
            <w:r>
              <w:rPr>
                <w:sz w:val="24"/>
                <w:szCs w:val="24"/>
              </w:rPr>
              <w:t>NPQML</w:t>
            </w:r>
          </w:p>
          <w:p w14:paraId="4A0BB521" w14:textId="78ED8B71" w:rsidR="00B46E67" w:rsidRDefault="00B46E67" w:rsidP="0013086F">
            <w:pPr>
              <w:jc w:val="both"/>
              <w:rPr>
                <w:sz w:val="24"/>
                <w:szCs w:val="24"/>
              </w:rPr>
            </w:pPr>
            <w:r>
              <w:rPr>
                <w:sz w:val="24"/>
                <w:szCs w:val="24"/>
              </w:rPr>
              <w:t xml:space="preserve">Trauma Informed </w:t>
            </w:r>
            <w:proofErr w:type="spellStart"/>
            <w:r>
              <w:rPr>
                <w:sz w:val="24"/>
                <w:szCs w:val="24"/>
              </w:rPr>
              <w:t>Practioner</w:t>
            </w:r>
            <w:proofErr w:type="spellEnd"/>
            <w:r>
              <w:rPr>
                <w:sz w:val="24"/>
                <w:szCs w:val="24"/>
              </w:rPr>
              <w:t xml:space="preserve"> Trainee– Feb 2023 Cohort</w:t>
            </w:r>
          </w:p>
          <w:p w14:paraId="2B859623" w14:textId="3534996C" w:rsidR="00B46E67" w:rsidRDefault="00B46E67" w:rsidP="0013086F">
            <w:pPr>
              <w:jc w:val="both"/>
              <w:rPr>
                <w:sz w:val="24"/>
                <w:szCs w:val="24"/>
              </w:rPr>
            </w:pPr>
          </w:p>
        </w:tc>
      </w:tr>
      <w:tr w:rsidR="00B46E67" w14:paraId="155E5EB4" w14:textId="77777777" w:rsidTr="00453087">
        <w:tc>
          <w:tcPr>
            <w:tcW w:w="3382" w:type="dxa"/>
          </w:tcPr>
          <w:p w14:paraId="0A836971" w14:textId="77777777" w:rsidR="00B46E67" w:rsidRDefault="00B46E67" w:rsidP="0013086F">
            <w:pPr>
              <w:jc w:val="both"/>
              <w:rPr>
                <w:sz w:val="24"/>
                <w:szCs w:val="24"/>
              </w:rPr>
            </w:pPr>
            <w:r>
              <w:rPr>
                <w:sz w:val="24"/>
                <w:szCs w:val="24"/>
              </w:rPr>
              <w:t>Assistant Principal</w:t>
            </w:r>
          </w:p>
          <w:p w14:paraId="45267039" w14:textId="5B69A335" w:rsidR="00B46E67" w:rsidRDefault="00B46E67" w:rsidP="0013086F">
            <w:pPr>
              <w:jc w:val="both"/>
              <w:rPr>
                <w:sz w:val="24"/>
                <w:szCs w:val="24"/>
              </w:rPr>
            </w:pPr>
            <w:r>
              <w:rPr>
                <w:sz w:val="24"/>
                <w:szCs w:val="24"/>
              </w:rPr>
              <w:t>(Teaching and Learning &amp; Y5/6 Lead)</w:t>
            </w:r>
          </w:p>
        </w:tc>
        <w:tc>
          <w:tcPr>
            <w:tcW w:w="2821" w:type="dxa"/>
          </w:tcPr>
          <w:p w14:paraId="6EAC1CEF" w14:textId="394BCDA4" w:rsidR="00B46E67" w:rsidRDefault="00B46E67" w:rsidP="0013086F">
            <w:pPr>
              <w:jc w:val="both"/>
              <w:rPr>
                <w:sz w:val="24"/>
                <w:szCs w:val="24"/>
              </w:rPr>
            </w:pPr>
            <w:r>
              <w:rPr>
                <w:sz w:val="24"/>
                <w:szCs w:val="24"/>
              </w:rPr>
              <w:t>Jo Miller</w:t>
            </w:r>
          </w:p>
        </w:tc>
        <w:tc>
          <w:tcPr>
            <w:tcW w:w="2813" w:type="dxa"/>
          </w:tcPr>
          <w:p w14:paraId="44C4A16A" w14:textId="0B7D9E03" w:rsidR="00B46E67" w:rsidRDefault="00B46E67" w:rsidP="0013086F">
            <w:pPr>
              <w:jc w:val="both"/>
              <w:rPr>
                <w:sz w:val="24"/>
                <w:szCs w:val="24"/>
              </w:rPr>
            </w:pPr>
            <w:r>
              <w:rPr>
                <w:sz w:val="24"/>
                <w:szCs w:val="24"/>
              </w:rPr>
              <w:t xml:space="preserve">Developing the role of Senior Mental Health Lead Training </w:t>
            </w:r>
            <w:proofErr w:type="gramStart"/>
            <w:r>
              <w:rPr>
                <w:sz w:val="24"/>
                <w:szCs w:val="24"/>
              </w:rPr>
              <w:t>trainee  -</w:t>
            </w:r>
            <w:proofErr w:type="gramEnd"/>
            <w:r>
              <w:rPr>
                <w:sz w:val="24"/>
                <w:szCs w:val="24"/>
              </w:rPr>
              <w:t xml:space="preserve"> Completion Date May 2023</w:t>
            </w:r>
          </w:p>
          <w:p w14:paraId="5BDF020C" w14:textId="3CF5D4F2" w:rsidR="00B46E67" w:rsidRDefault="00B46E67" w:rsidP="0013086F">
            <w:pPr>
              <w:jc w:val="both"/>
              <w:rPr>
                <w:sz w:val="24"/>
                <w:szCs w:val="24"/>
              </w:rPr>
            </w:pPr>
            <w:r>
              <w:rPr>
                <w:sz w:val="24"/>
                <w:szCs w:val="24"/>
              </w:rPr>
              <w:t xml:space="preserve">Link teacher Mental Health Support Team </w:t>
            </w:r>
          </w:p>
        </w:tc>
      </w:tr>
      <w:tr w:rsidR="00453087" w14:paraId="221154DC" w14:textId="314B4A93" w:rsidTr="00453087">
        <w:tc>
          <w:tcPr>
            <w:tcW w:w="3382" w:type="dxa"/>
          </w:tcPr>
          <w:p w14:paraId="5E1203C3" w14:textId="77777777" w:rsidR="00453087" w:rsidRPr="00E11EDC" w:rsidRDefault="00453087" w:rsidP="0013086F">
            <w:pPr>
              <w:jc w:val="both"/>
              <w:rPr>
                <w:sz w:val="24"/>
                <w:szCs w:val="24"/>
              </w:rPr>
            </w:pPr>
            <w:r w:rsidRPr="00E11EDC">
              <w:rPr>
                <w:sz w:val="24"/>
                <w:szCs w:val="24"/>
              </w:rPr>
              <w:t>KS1 SENCO</w:t>
            </w:r>
          </w:p>
        </w:tc>
        <w:tc>
          <w:tcPr>
            <w:tcW w:w="2821" w:type="dxa"/>
          </w:tcPr>
          <w:p w14:paraId="74274866" w14:textId="77777777" w:rsidR="00453087" w:rsidRPr="00E11EDC" w:rsidRDefault="00453087" w:rsidP="0013086F">
            <w:pPr>
              <w:jc w:val="both"/>
              <w:rPr>
                <w:sz w:val="24"/>
                <w:szCs w:val="24"/>
              </w:rPr>
            </w:pPr>
            <w:r w:rsidRPr="00E11EDC">
              <w:rPr>
                <w:sz w:val="24"/>
                <w:szCs w:val="24"/>
              </w:rPr>
              <w:t>Sarah Morris</w:t>
            </w:r>
          </w:p>
        </w:tc>
        <w:tc>
          <w:tcPr>
            <w:tcW w:w="2813" w:type="dxa"/>
          </w:tcPr>
          <w:p w14:paraId="5EC1860A" w14:textId="77777777" w:rsidR="00453087" w:rsidRDefault="00453087" w:rsidP="0013086F">
            <w:pPr>
              <w:jc w:val="both"/>
              <w:rPr>
                <w:sz w:val="24"/>
                <w:szCs w:val="24"/>
              </w:rPr>
            </w:pPr>
            <w:r>
              <w:rPr>
                <w:sz w:val="24"/>
                <w:szCs w:val="24"/>
              </w:rPr>
              <w:t>SENCO Qualification</w:t>
            </w:r>
          </w:p>
          <w:p w14:paraId="2CE41B08" w14:textId="77777777" w:rsidR="00453087" w:rsidRDefault="00453087" w:rsidP="0013086F">
            <w:pPr>
              <w:jc w:val="both"/>
              <w:rPr>
                <w:sz w:val="24"/>
                <w:szCs w:val="24"/>
              </w:rPr>
            </w:pPr>
            <w:r>
              <w:rPr>
                <w:sz w:val="24"/>
                <w:szCs w:val="24"/>
              </w:rPr>
              <w:t xml:space="preserve">Thrive </w:t>
            </w:r>
            <w:proofErr w:type="spellStart"/>
            <w:r>
              <w:rPr>
                <w:sz w:val="24"/>
                <w:szCs w:val="24"/>
              </w:rPr>
              <w:t>Practioner</w:t>
            </w:r>
            <w:proofErr w:type="spellEnd"/>
          </w:p>
          <w:p w14:paraId="3078C08C" w14:textId="36722952" w:rsidR="004860B2" w:rsidRPr="00E11EDC" w:rsidRDefault="004860B2" w:rsidP="0013086F">
            <w:pPr>
              <w:jc w:val="both"/>
              <w:rPr>
                <w:sz w:val="24"/>
                <w:szCs w:val="24"/>
              </w:rPr>
            </w:pPr>
          </w:p>
        </w:tc>
      </w:tr>
      <w:tr w:rsidR="00453087" w14:paraId="306B450B" w14:textId="237F77DA" w:rsidTr="00453087">
        <w:tc>
          <w:tcPr>
            <w:tcW w:w="3382" w:type="dxa"/>
          </w:tcPr>
          <w:p w14:paraId="0DF153AB" w14:textId="77777777" w:rsidR="00453087" w:rsidRPr="00E11EDC" w:rsidRDefault="00453087" w:rsidP="0013086F">
            <w:pPr>
              <w:jc w:val="both"/>
              <w:rPr>
                <w:sz w:val="24"/>
                <w:szCs w:val="24"/>
              </w:rPr>
            </w:pPr>
            <w:r w:rsidRPr="00E11EDC">
              <w:rPr>
                <w:sz w:val="24"/>
                <w:szCs w:val="24"/>
              </w:rPr>
              <w:t xml:space="preserve">KS2 SENCO </w:t>
            </w:r>
          </w:p>
        </w:tc>
        <w:tc>
          <w:tcPr>
            <w:tcW w:w="2821" w:type="dxa"/>
          </w:tcPr>
          <w:p w14:paraId="7E236F21" w14:textId="77777777" w:rsidR="00453087" w:rsidRPr="00E11EDC" w:rsidRDefault="00453087" w:rsidP="0013086F">
            <w:pPr>
              <w:jc w:val="both"/>
              <w:rPr>
                <w:sz w:val="24"/>
                <w:szCs w:val="24"/>
              </w:rPr>
            </w:pPr>
            <w:r w:rsidRPr="00E11EDC">
              <w:rPr>
                <w:sz w:val="24"/>
                <w:szCs w:val="24"/>
              </w:rPr>
              <w:t>Sara Fairchild</w:t>
            </w:r>
          </w:p>
        </w:tc>
        <w:tc>
          <w:tcPr>
            <w:tcW w:w="2813" w:type="dxa"/>
          </w:tcPr>
          <w:p w14:paraId="2CBE98EE" w14:textId="15C36968" w:rsidR="00453087" w:rsidRDefault="00453087" w:rsidP="0013086F">
            <w:pPr>
              <w:jc w:val="both"/>
              <w:rPr>
                <w:sz w:val="24"/>
                <w:szCs w:val="24"/>
              </w:rPr>
            </w:pPr>
            <w:r>
              <w:rPr>
                <w:sz w:val="24"/>
                <w:szCs w:val="24"/>
              </w:rPr>
              <w:t>SENCO Qualification</w:t>
            </w:r>
          </w:p>
          <w:p w14:paraId="61FED0B0" w14:textId="77777777" w:rsidR="00471610" w:rsidRDefault="00453087" w:rsidP="0013086F">
            <w:pPr>
              <w:jc w:val="both"/>
              <w:rPr>
                <w:sz w:val="24"/>
                <w:szCs w:val="24"/>
              </w:rPr>
            </w:pPr>
            <w:r>
              <w:rPr>
                <w:sz w:val="24"/>
                <w:szCs w:val="24"/>
              </w:rPr>
              <w:t>Thrive Practitioner</w:t>
            </w:r>
            <w:r w:rsidR="00471610">
              <w:rPr>
                <w:sz w:val="24"/>
                <w:szCs w:val="24"/>
              </w:rPr>
              <w:t xml:space="preserve"> </w:t>
            </w:r>
          </w:p>
          <w:p w14:paraId="3BA8F9F5" w14:textId="35F0627B" w:rsidR="00471610" w:rsidRDefault="00471610" w:rsidP="0013086F">
            <w:pPr>
              <w:jc w:val="both"/>
              <w:rPr>
                <w:sz w:val="24"/>
                <w:szCs w:val="24"/>
              </w:rPr>
            </w:pPr>
            <w:r>
              <w:rPr>
                <w:sz w:val="24"/>
                <w:szCs w:val="24"/>
              </w:rPr>
              <w:t>Autism Tier 1 and 2 (EAT)</w:t>
            </w:r>
          </w:p>
          <w:p w14:paraId="5C89FCED" w14:textId="77777777" w:rsidR="00471610" w:rsidRDefault="00471610" w:rsidP="0013086F">
            <w:pPr>
              <w:jc w:val="both"/>
              <w:rPr>
                <w:sz w:val="24"/>
                <w:szCs w:val="24"/>
              </w:rPr>
            </w:pPr>
            <w:r>
              <w:rPr>
                <w:sz w:val="24"/>
                <w:szCs w:val="24"/>
              </w:rPr>
              <w:t>Healthy Minds</w:t>
            </w:r>
          </w:p>
          <w:p w14:paraId="6C25BA7D" w14:textId="54C7FE6F" w:rsidR="00453087" w:rsidRPr="00E11EDC" w:rsidRDefault="00453087" w:rsidP="0013086F">
            <w:pPr>
              <w:jc w:val="both"/>
              <w:rPr>
                <w:sz w:val="24"/>
                <w:szCs w:val="24"/>
              </w:rPr>
            </w:pPr>
          </w:p>
        </w:tc>
      </w:tr>
      <w:tr w:rsidR="00453087" w14:paraId="5164A70B" w14:textId="7E703482" w:rsidTr="00453087">
        <w:tc>
          <w:tcPr>
            <w:tcW w:w="3382" w:type="dxa"/>
          </w:tcPr>
          <w:p w14:paraId="1E447ACF" w14:textId="77777777" w:rsidR="00453087" w:rsidRPr="00E11EDC" w:rsidRDefault="00453087" w:rsidP="0013086F">
            <w:pPr>
              <w:jc w:val="both"/>
              <w:rPr>
                <w:sz w:val="24"/>
                <w:szCs w:val="24"/>
              </w:rPr>
            </w:pPr>
            <w:r w:rsidRPr="00E11EDC">
              <w:rPr>
                <w:sz w:val="24"/>
                <w:szCs w:val="24"/>
              </w:rPr>
              <w:t>Pastoral Team</w:t>
            </w:r>
          </w:p>
        </w:tc>
        <w:tc>
          <w:tcPr>
            <w:tcW w:w="2821" w:type="dxa"/>
          </w:tcPr>
          <w:p w14:paraId="44281970" w14:textId="77777777" w:rsidR="00453087" w:rsidRPr="00E11EDC" w:rsidRDefault="00453087" w:rsidP="0013086F">
            <w:pPr>
              <w:jc w:val="both"/>
              <w:rPr>
                <w:sz w:val="24"/>
                <w:szCs w:val="24"/>
              </w:rPr>
            </w:pPr>
            <w:r w:rsidRPr="00E11EDC">
              <w:rPr>
                <w:sz w:val="24"/>
                <w:szCs w:val="24"/>
              </w:rPr>
              <w:t xml:space="preserve">Mel </w:t>
            </w:r>
            <w:proofErr w:type="spellStart"/>
            <w:r w:rsidRPr="00E11EDC">
              <w:rPr>
                <w:sz w:val="24"/>
                <w:szCs w:val="24"/>
              </w:rPr>
              <w:t>Brough</w:t>
            </w:r>
            <w:proofErr w:type="spellEnd"/>
          </w:p>
        </w:tc>
        <w:tc>
          <w:tcPr>
            <w:tcW w:w="2813" w:type="dxa"/>
          </w:tcPr>
          <w:p w14:paraId="15E81BA3" w14:textId="7A96C579" w:rsidR="00453087" w:rsidRDefault="0013086F" w:rsidP="0013086F">
            <w:pPr>
              <w:rPr>
                <w:sz w:val="24"/>
                <w:szCs w:val="24"/>
              </w:rPr>
            </w:pPr>
            <w:r>
              <w:rPr>
                <w:sz w:val="24"/>
                <w:szCs w:val="24"/>
              </w:rPr>
              <w:t xml:space="preserve">Trauma </w:t>
            </w:r>
            <w:r w:rsidR="00453087">
              <w:rPr>
                <w:sz w:val="24"/>
                <w:szCs w:val="24"/>
              </w:rPr>
              <w:t xml:space="preserve">Informed </w:t>
            </w:r>
            <w:proofErr w:type="spellStart"/>
            <w:r w:rsidR="00453087">
              <w:rPr>
                <w:sz w:val="24"/>
                <w:szCs w:val="24"/>
              </w:rPr>
              <w:t>Practioner</w:t>
            </w:r>
            <w:proofErr w:type="spellEnd"/>
          </w:p>
          <w:p w14:paraId="0F1898A2" w14:textId="77777777" w:rsidR="00A92663" w:rsidRDefault="00A92663" w:rsidP="0013086F">
            <w:pPr>
              <w:rPr>
                <w:sz w:val="24"/>
                <w:szCs w:val="24"/>
              </w:rPr>
            </w:pPr>
            <w:r>
              <w:rPr>
                <w:sz w:val="24"/>
                <w:szCs w:val="24"/>
              </w:rPr>
              <w:t>EBSA training</w:t>
            </w:r>
          </w:p>
          <w:p w14:paraId="035D2138" w14:textId="77777777" w:rsidR="0013086F" w:rsidRDefault="0013086F" w:rsidP="0013086F">
            <w:pPr>
              <w:rPr>
                <w:sz w:val="24"/>
                <w:szCs w:val="24"/>
              </w:rPr>
            </w:pPr>
            <w:r>
              <w:rPr>
                <w:sz w:val="24"/>
                <w:szCs w:val="24"/>
              </w:rPr>
              <w:t>ELSA</w:t>
            </w:r>
          </w:p>
          <w:p w14:paraId="319B5D08" w14:textId="6EA24AF2" w:rsidR="0013086F" w:rsidRPr="00E11EDC" w:rsidRDefault="0013086F" w:rsidP="0013086F">
            <w:pPr>
              <w:rPr>
                <w:sz w:val="24"/>
                <w:szCs w:val="24"/>
              </w:rPr>
            </w:pPr>
            <w:r>
              <w:rPr>
                <w:sz w:val="24"/>
                <w:szCs w:val="24"/>
              </w:rPr>
              <w:t>Young Carers project Greater Brighter Futures</w:t>
            </w:r>
          </w:p>
        </w:tc>
      </w:tr>
      <w:tr w:rsidR="00453087" w14:paraId="5F365CA0" w14:textId="304CD4D9" w:rsidTr="00453087">
        <w:tc>
          <w:tcPr>
            <w:tcW w:w="3382" w:type="dxa"/>
          </w:tcPr>
          <w:p w14:paraId="1D69242B" w14:textId="7817C8E1" w:rsidR="00453087" w:rsidRPr="00E11EDC" w:rsidRDefault="00453087" w:rsidP="0013086F">
            <w:pPr>
              <w:jc w:val="both"/>
              <w:rPr>
                <w:sz w:val="24"/>
                <w:szCs w:val="24"/>
              </w:rPr>
            </w:pPr>
            <w:r>
              <w:rPr>
                <w:sz w:val="24"/>
                <w:szCs w:val="24"/>
              </w:rPr>
              <w:t>Pastoral Team</w:t>
            </w:r>
          </w:p>
        </w:tc>
        <w:tc>
          <w:tcPr>
            <w:tcW w:w="2821" w:type="dxa"/>
          </w:tcPr>
          <w:p w14:paraId="7C8D67F3" w14:textId="77777777" w:rsidR="00453087" w:rsidRDefault="00453087" w:rsidP="0013086F">
            <w:pPr>
              <w:jc w:val="both"/>
              <w:rPr>
                <w:sz w:val="24"/>
                <w:szCs w:val="24"/>
              </w:rPr>
            </w:pPr>
            <w:r w:rsidRPr="00E11EDC">
              <w:rPr>
                <w:sz w:val="24"/>
                <w:szCs w:val="24"/>
              </w:rPr>
              <w:t xml:space="preserve">Charlie </w:t>
            </w:r>
            <w:proofErr w:type="spellStart"/>
            <w:r w:rsidRPr="00E11EDC">
              <w:rPr>
                <w:sz w:val="24"/>
                <w:szCs w:val="24"/>
              </w:rPr>
              <w:t>Wragg</w:t>
            </w:r>
            <w:proofErr w:type="spellEnd"/>
          </w:p>
          <w:p w14:paraId="659D50EC" w14:textId="438265EF" w:rsidR="00453087" w:rsidRPr="00E11EDC" w:rsidRDefault="00453087" w:rsidP="0013086F">
            <w:pPr>
              <w:jc w:val="both"/>
              <w:rPr>
                <w:sz w:val="24"/>
                <w:szCs w:val="24"/>
              </w:rPr>
            </w:pPr>
          </w:p>
        </w:tc>
        <w:tc>
          <w:tcPr>
            <w:tcW w:w="2813" w:type="dxa"/>
          </w:tcPr>
          <w:p w14:paraId="2A97FAF2" w14:textId="0522A4B4" w:rsidR="00453087" w:rsidRDefault="00453087" w:rsidP="0013086F">
            <w:pPr>
              <w:jc w:val="both"/>
              <w:rPr>
                <w:sz w:val="24"/>
                <w:szCs w:val="24"/>
              </w:rPr>
            </w:pPr>
            <w:r>
              <w:rPr>
                <w:sz w:val="24"/>
                <w:szCs w:val="24"/>
              </w:rPr>
              <w:t>Zones of Regulation</w:t>
            </w:r>
          </w:p>
          <w:p w14:paraId="1D1536AE" w14:textId="41152BC2" w:rsidR="0013086F" w:rsidRDefault="0013086F" w:rsidP="0013086F">
            <w:pPr>
              <w:jc w:val="both"/>
              <w:rPr>
                <w:sz w:val="24"/>
                <w:szCs w:val="24"/>
              </w:rPr>
            </w:pPr>
            <w:r>
              <w:rPr>
                <w:sz w:val="24"/>
                <w:szCs w:val="24"/>
              </w:rPr>
              <w:t>ELSA</w:t>
            </w:r>
          </w:p>
          <w:p w14:paraId="0E8E539D" w14:textId="43AC96E8" w:rsidR="004860B2" w:rsidRPr="00E11EDC" w:rsidRDefault="004860B2" w:rsidP="0013086F">
            <w:pPr>
              <w:jc w:val="both"/>
              <w:rPr>
                <w:sz w:val="24"/>
                <w:szCs w:val="24"/>
              </w:rPr>
            </w:pPr>
            <w:r>
              <w:rPr>
                <w:sz w:val="24"/>
                <w:szCs w:val="24"/>
              </w:rPr>
              <w:t>EBSA</w:t>
            </w:r>
          </w:p>
        </w:tc>
      </w:tr>
      <w:tr w:rsidR="00453087" w14:paraId="1B148274" w14:textId="052A6C28" w:rsidTr="00453087">
        <w:tc>
          <w:tcPr>
            <w:tcW w:w="3382" w:type="dxa"/>
          </w:tcPr>
          <w:p w14:paraId="438C5FBC" w14:textId="77777777" w:rsidR="00453087" w:rsidRPr="00E11EDC" w:rsidRDefault="00453087" w:rsidP="0013086F">
            <w:pPr>
              <w:jc w:val="both"/>
              <w:rPr>
                <w:sz w:val="24"/>
                <w:szCs w:val="24"/>
              </w:rPr>
            </w:pPr>
            <w:r w:rsidRPr="00E11EDC">
              <w:rPr>
                <w:sz w:val="24"/>
                <w:szCs w:val="24"/>
              </w:rPr>
              <w:t>KS1 Senior Learning Mentor</w:t>
            </w:r>
          </w:p>
        </w:tc>
        <w:tc>
          <w:tcPr>
            <w:tcW w:w="2821" w:type="dxa"/>
          </w:tcPr>
          <w:p w14:paraId="7B418191" w14:textId="77777777" w:rsidR="00453087" w:rsidRPr="00E11EDC" w:rsidRDefault="00453087" w:rsidP="0013086F">
            <w:pPr>
              <w:jc w:val="both"/>
              <w:rPr>
                <w:sz w:val="24"/>
                <w:szCs w:val="24"/>
              </w:rPr>
            </w:pPr>
            <w:r w:rsidRPr="00E11EDC">
              <w:rPr>
                <w:sz w:val="24"/>
                <w:szCs w:val="24"/>
              </w:rPr>
              <w:t>Lisa Betts</w:t>
            </w:r>
          </w:p>
        </w:tc>
        <w:tc>
          <w:tcPr>
            <w:tcW w:w="2813" w:type="dxa"/>
          </w:tcPr>
          <w:p w14:paraId="3DEB9E83" w14:textId="77777777" w:rsidR="00453087" w:rsidRDefault="00453087" w:rsidP="0013086F">
            <w:pPr>
              <w:jc w:val="both"/>
              <w:rPr>
                <w:sz w:val="24"/>
                <w:szCs w:val="24"/>
              </w:rPr>
            </w:pPr>
            <w:r>
              <w:rPr>
                <w:sz w:val="24"/>
                <w:szCs w:val="24"/>
              </w:rPr>
              <w:t xml:space="preserve">Thrive </w:t>
            </w:r>
            <w:proofErr w:type="spellStart"/>
            <w:r>
              <w:rPr>
                <w:sz w:val="24"/>
                <w:szCs w:val="24"/>
              </w:rPr>
              <w:t>Practioner</w:t>
            </w:r>
            <w:proofErr w:type="spellEnd"/>
          </w:p>
          <w:p w14:paraId="2C25265F" w14:textId="77777777" w:rsidR="00A92663" w:rsidRDefault="00A92663" w:rsidP="0013086F">
            <w:pPr>
              <w:jc w:val="both"/>
              <w:rPr>
                <w:sz w:val="24"/>
                <w:szCs w:val="24"/>
              </w:rPr>
            </w:pPr>
            <w:r>
              <w:rPr>
                <w:sz w:val="24"/>
                <w:szCs w:val="24"/>
              </w:rPr>
              <w:t>Bereavement training</w:t>
            </w:r>
          </w:p>
          <w:p w14:paraId="4783DDE6" w14:textId="6066DDA0" w:rsidR="004860B2" w:rsidRPr="00E11EDC" w:rsidRDefault="004860B2" w:rsidP="0013086F">
            <w:pPr>
              <w:jc w:val="both"/>
              <w:rPr>
                <w:sz w:val="24"/>
                <w:szCs w:val="24"/>
              </w:rPr>
            </w:pPr>
          </w:p>
        </w:tc>
      </w:tr>
      <w:tr w:rsidR="00453087" w14:paraId="6DB3CAE4" w14:textId="28E49035" w:rsidTr="00453087">
        <w:tc>
          <w:tcPr>
            <w:tcW w:w="3382" w:type="dxa"/>
          </w:tcPr>
          <w:p w14:paraId="7CDD4978" w14:textId="77777777" w:rsidR="00453087" w:rsidRPr="00E11EDC" w:rsidRDefault="00453087" w:rsidP="0013086F">
            <w:pPr>
              <w:jc w:val="both"/>
              <w:rPr>
                <w:sz w:val="24"/>
                <w:szCs w:val="24"/>
              </w:rPr>
            </w:pPr>
            <w:r w:rsidRPr="00E11EDC">
              <w:rPr>
                <w:sz w:val="24"/>
                <w:szCs w:val="24"/>
              </w:rPr>
              <w:t>KS2 Senior Learning Mentor</w:t>
            </w:r>
          </w:p>
        </w:tc>
        <w:tc>
          <w:tcPr>
            <w:tcW w:w="2821" w:type="dxa"/>
          </w:tcPr>
          <w:p w14:paraId="50587CAD" w14:textId="77777777" w:rsidR="00453087" w:rsidRPr="00E11EDC" w:rsidRDefault="00453087" w:rsidP="0013086F">
            <w:pPr>
              <w:jc w:val="both"/>
              <w:rPr>
                <w:sz w:val="24"/>
                <w:szCs w:val="24"/>
              </w:rPr>
            </w:pPr>
            <w:r w:rsidRPr="00E11EDC">
              <w:rPr>
                <w:sz w:val="24"/>
                <w:szCs w:val="24"/>
              </w:rPr>
              <w:t>Estelle Nicholson</w:t>
            </w:r>
          </w:p>
        </w:tc>
        <w:tc>
          <w:tcPr>
            <w:tcW w:w="2813" w:type="dxa"/>
          </w:tcPr>
          <w:p w14:paraId="22438BB5" w14:textId="77777777" w:rsidR="00453087" w:rsidRDefault="00453087" w:rsidP="0013086F">
            <w:pPr>
              <w:jc w:val="both"/>
              <w:rPr>
                <w:sz w:val="24"/>
                <w:szCs w:val="24"/>
              </w:rPr>
            </w:pPr>
            <w:r>
              <w:rPr>
                <w:sz w:val="24"/>
                <w:szCs w:val="24"/>
              </w:rPr>
              <w:t xml:space="preserve">Thrive </w:t>
            </w:r>
            <w:proofErr w:type="spellStart"/>
            <w:r>
              <w:rPr>
                <w:sz w:val="24"/>
                <w:szCs w:val="24"/>
              </w:rPr>
              <w:t>Practiioner</w:t>
            </w:r>
            <w:proofErr w:type="spellEnd"/>
          </w:p>
          <w:p w14:paraId="56A99330" w14:textId="77777777" w:rsidR="00453087" w:rsidRDefault="00453087" w:rsidP="0013086F">
            <w:pPr>
              <w:jc w:val="both"/>
              <w:rPr>
                <w:sz w:val="24"/>
                <w:szCs w:val="24"/>
              </w:rPr>
            </w:pPr>
            <w:r>
              <w:rPr>
                <w:sz w:val="24"/>
                <w:szCs w:val="24"/>
              </w:rPr>
              <w:t>Bereavement Training</w:t>
            </w:r>
          </w:p>
          <w:p w14:paraId="637CF7F3" w14:textId="6019BE62" w:rsidR="004860B2" w:rsidRPr="00E11EDC" w:rsidRDefault="004860B2" w:rsidP="0013086F">
            <w:pPr>
              <w:jc w:val="both"/>
              <w:rPr>
                <w:sz w:val="24"/>
                <w:szCs w:val="24"/>
              </w:rPr>
            </w:pPr>
          </w:p>
        </w:tc>
      </w:tr>
      <w:tr w:rsidR="00453087" w14:paraId="3FD53A1C" w14:textId="6EC293F8" w:rsidTr="00453087">
        <w:tc>
          <w:tcPr>
            <w:tcW w:w="3382" w:type="dxa"/>
          </w:tcPr>
          <w:p w14:paraId="631D75CA" w14:textId="2F5BBE30" w:rsidR="00453087" w:rsidRDefault="00B46E67" w:rsidP="0013086F">
            <w:pPr>
              <w:jc w:val="both"/>
              <w:rPr>
                <w:sz w:val="24"/>
                <w:szCs w:val="24"/>
              </w:rPr>
            </w:pPr>
            <w:r>
              <w:rPr>
                <w:sz w:val="24"/>
                <w:szCs w:val="24"/>
              </w:rPr>
              <w:t>Designated</w:t>
            </w:r>
            <w:r w:rsidR="00453087">
              <w:rPr>
                <w:sz w:val="24"/>
                <w:szCs w:val="24"/>
              </w:rPr>
              <w:t xml:space="preserve"> Safeguarding Lead</w:t>
            </w:r>
          </w:p>
        </w:tc>
        <w:tc>
          <w:tcPr>
            <w:tcW w:w="2821" w:type="dxa"/>
          </w:tcPr>
          <w:p w14:paraId="7C3CB413" w14:textId="77777777" w:rsidR="00453087" w:rsidRDefault="00453087" w:rsidP="0013086F">
            <w:pPr>
              <w:jc w:val="both"/>
              <w:rPr>
                <w:sz w:val="24"/>
                <w:szCs w:val="24"/>
              </w:rPr>
            </w:pPr>
            <w:r>
              <w:rPr>
                <w:sz w:val="24"/>
                <w:szCs w:val="24"/>
              </w:rPr>
              <w:t>Debbie Hughes</w:t>
            </w:r>
          </w:p>
        </w:tc>
        <w:tc>
          <w:tcPr>
            <w:tcW w:w="2813" w:type="dxa"/>
          </w:tcPr>
          <w:p w14:paraId="60B3ED05" w14:textId="0C944B7B" w:rsidR="00453087" w:rsidRDefault="00453087" w:rsidP="0013086F">
            <w:pPr>
              <w:jc w:val="both"/>
              <w:rPr>
                <w:sz w:val="24"/>
                <w:szCs w:val="24"/>
              </w:rPr>
            </w:pPr>
            <w:r>
              <w:rPr>
                <w:sz w:val="24"/>
                <w:szCs w:val="24"/>
              </w:rPr>
              <w:t>Bereavement Training</w:t>
            </w:r>
          </w:p>
          <w:p w14:paraId="30205612" w14:textId="09D99C64" w:rsidR="0013086F" w:rsidRDefault="0013086F" w:rsidP="0013086F">
            <w:pPr>
              <w:jc w:val="both"/>
              <w:rPr>
                <w:sz w:val="24"/>
                <w:szCs w:val="24"/>
              </w:rPr>
            </w:pPr>
            <w:r>
              <w:rPr>
                <w:sz w:val="24"/>
                <w:szCs w:val="24"/>
              </w:rPr>
              <w:t>Counselling Training</w:t>
            </w:r>
          </w:p>
          <w:p w14:paraId="39B3854F" w14:textId="7198C396" w:rsidR="0013086F" w:rsidRDefault="0013086F" w:rsidP="0013086F">
            <w:pPr>
              <w:jc w:val="both"/>
              <w:rPr>
                <w:sz w:val="24"/>
                <w:szCs w:val="24"/>
              </w:rPr>
            </w:pPr>
            <w:r>
              <w:rPr>
                <w:sz w:val="24"/>
                <w:szCs w:val="24"/>
              </w:rPr>
              <w:t>Young Carers project Greater Brighter Futures</w:t>
            </w:r>
          </w:p>
        </w:tc>
      </w:tr>
      <w:tr w:rsidR="00453087" w14:paraId="38AF670F" w14:textId="370DF70D" w:rsidTr="00453087">
        <w:tc>
          <w:tcPr>
            <w:tcW w:w="3382" w:type="dxa"/>
          </w:tcPr>
          <w:p w14:paraId="72230BBA" w14:textId="77777777" w:rsidR="00453087" w:rsidRDefault="00453087" w:rsidP="0013086F">
            <w:pPr>
              <w:jc w:val="both"/>
              <w:rPr>
                <w:sz w:val="24"/>
                <w:szCs w:val="24"/>
              </w:rPr>
            </w:pPr>
            <w:r>
              <w:rPr>
                <w:sz w:val="24"/>
                <w:szCs w:val="24"/>
              </w:rPr>
              <w:t>Attendance Officer</w:t>
            </w:r>
          </w:p>
        </w:tc>
        <w:tc>
          <w:tcPr>
            <w:tcW w:w="2821" w:type="dxa"/>
          </w:tcPr>
          <w:p w14:paraId="4585CA51" w14:textId="77777777" w:rsidR="00453087" w:rsidRDefault="00453087" w:rsidP="0013086F">
            <w:pPr>
              <w:jc w:val="both"/>
              <w:rPr>
                <w:sz w:val="24"/>
                <w:szCs w:val="24"/>
              </w:rPr>
            </w:pPr>
            <w:r>
              <w:rPr>
                <w:sz w:val="24"/>
                <w:szCs w:val="24"/>
              </w:rPr>
              <w:t>Colette Renshaw</w:t>
            </w:r>
          </w:p>
        </w:tc>
        <w:tc>
          <w:tcPr>
            <w:tcW w:w="2813" w:type="dxa"/>
          </w:tcPr>
          <w:p w14:paraId="2DCB6EE9" w14:textId="3FE8976A" w:rsidR="00453087" w:rsidRDefault="00A92663" w:rsidP="0013086F">
            <w:pPr>
              <w:jc w:val="both"/>
              <w:rPr>
                <w:sz w:val="24"/>
                <w:szCs w:val="24"/>
              </w:rPr>
            </w:pPr>
            <w:r>
              <w:rPr>
                <w:sz w:val="24"/>
                <w:szCs w:val="24"/>
              </w:rPr>
              <w:t>EBSA Training</w:t>
            </w:r>
          </w:p>
        </w:tc>
      </w:tr>
    </w:tbl>
    <w:p w14:paraId="0FC5924E" w14:textId="54A7FAD7" w:rsidR="00A92663" w:rsidRDefault="00A92663" w:rsidP="0013086F">
      <w:pPr>
        <w:jc w:val="both"/>
        <w:rPr>
          <w:rFonts w:ascii="Arial" w:hAnsi="Arial" w:cs="Arial"/>
          <w:sz w:val="24"/>
          <w:szCs w:val="24"/>
        </w:rPr>
      </w:pPr>
    </w:p>
    <w:p w14:paraId="4B4EF1F5" w14:textId="50FA9B54" w:rsidR="004860B2" w:rsidRDefault="00DE36B7" w:rsidP="0013086F">
      <w:pPr>
        <w:jc w:val="both"/>
        <w:rPr>
          <w:rFonts w:ascii="Arial" w:hAnsi="Arial" w:cs="Arial"/>
          <w:sz w:val="24"/>
          <w:szCs w:val="24"/>
        </w:rPr>
      </w:pPr>
      <w:r>
        <w:rPr>
          <w:rFonts w:ascii="Arial" w:hAnsi="Arial" w:cs="Arial"/>
          <w:sz w:val="24"/>
          <w:szCs w:val="24"/>
        </w:rPr>
        <w:t>This academic year w</w:t>
      </w:r>
      <w:r w:rsidR="004860B2">
        <w:rPr>
          <w:rFonts w:ascii="Arial" w:hAnsi="Arial" w:cs="Arial"/>
          <w:sz w:val="24"/>
          <w:szCs w:val="24"/>
        </w:rPr>
        <w:t>hole school training has included</w:t>
      </w:r>
    </w:p>
    <w:p w14:paraId="25269C75" w14:textId="183C1FA9" w:rsidR="004860B2" w:rsidRDefault="004860B2" w:rsidP="0013086F">
      <w:pPr>
        <w:pStyle w:val="ListParagraph"/>
        <w:numPr>
          <w:ilvl w:val="0"/>
          <w:numId w:val="30"/>
        </w:numPr>
        <w:jc w:val="both"/>
        <w:rPr>
          <w:rFonts w:ascii="Arial" w:hAnsi="Arial" w:cs="Arial"/>
          <w:sz w:val="24"/>
          <w:szCs w:val="24"/>
        </w:rPr>
      </w:pPr>
      <w:r>
        <w:rPr>
          <w:rFonts w:ascii="Arial" w:hAnsi="Arial" w:cs="Arial"/>
          <w:sz w:val="24"/>
          <w:szCs w:val="24"/>
        </w:rPr>
        <w:t>Zones of Regulation</w:t>
      </w:r>
    </w:p>
    <w:p w14:paraId="2F15A000" w14:textId="41508E69" w:rsidR="004860B2" w:rsidRDefault="004860B2" w:rsidP="0013086F">
      <w:pPr>
        <w:pStyle w:val="ListParagraph"/>
        <w:numPr>
          <w:ilvl w:val="0"/>
          <w:numId w:val="30"/>
        </w:numPr>
        <w:jc w:val="both"/>
        <w:rPr>
          <w:rFonts w:ascii="Arial" w:hAnsi="Arial" w:cs="Arial"/>
          <w:sz w:val="24"/>
          <w:szCs w:val="24"/>
        </w:rPr>
      </w:pPr>
      <w:r>
        <w:rPr>
          <w:rFonts w:ascii="Arial" w:hAnsi="Arial" w:cs="Arial"/>
          <w:sz w:val="24"/>
          <w:szCs w:val="24"/>
        </w:rPr>
        <w:t>Emotion coaching</w:t>
      </w:r>
      <w:r w:rsidR="00B3016A">
        <w:rPr>
          <w:rFonts w:ascii="Arial" w:hAnsi="Arial" w:cs="Arial"/>
          <w:sz w:val="24"/>
          <w:szCs w:val="24"/>
        </w:rPr>
        <w:t xml:space="preserve"> </w:t>
      </w:r>
    </w:p>
    <w:p w14:paraId="3235182B" w14:textId="661F5CF2" w:rsidR="0007736E" w:rsidRPr="00E0481F" w:rsidRDefault="0007736E" w:rsidP="0013086F">
      <w:pPr>
        <w:pStyle w:val="ListParagraph"/>
        <w:numPr>
          <w:ilvl w:val="0"/>
          <w:numId w:val="30"/>
        </w:numPr>
        <w:jc w:val="both"/>
        <w:rPr>
          <w:rFonts w:ascii="Arial" w:hAnsi="Arial" w:cs="Arial"/>
          <w:sz w:val="24"/>
          <w:szCs w:val="24"/>
        </w:rPr>
      </w:pPr>
      <w:r w:rsidRPr="00E0481F">
        <w:rPr>
          <w:rFonts w:ascii="Arial" w:hAnsi="Arial" w:cs="Arial"/>
          <w:sz w:val="24"/>
          <w:szCs w:val="24"/>
        </w:rPr>
        <w:t xml:space="preserve">Trauma Informed </w:t>
      </w:r>
      <w:r w:rsidR="00B3016A" w:rsidRPr="00E0481F">
        <w:rPr>
          <w:rFonts w:ascii="Arial" w:hAnsi="Arial" w:cs="Arial"/>
          <w:sz w:val="24"/>
          <w:szCs w:val="24"/>
        </w:rPr>
        <w:t>approaches delivered by Trauma Informed Practitioner</w:t>
      </w:r>
    </w:p>
    <w:p w14:paraId="69DBFDCA" w14:textId="1C44844A" w:rsidR="004860B2" w:rsidRDefault="00DE36B7" w:rsidP="0013086F">
      <w:pPr>
        <w:jc w:val="both"/>
        <w:rPr>
          <w:rFonts w:ascii="Arial" w:hAnsi="Arial" w:cs="Arial"/>
          <w:sz w:val="24"/>
          <w:szCs w:val="24"/>
        </w:rPr>
      </w:pPr>
      <w:r>
        <w:rPr>
          <w:rFonts w:ascii="Arial" w:hAnsi="Arial" w:cs="Arial"/>
          <w:sz w:val="24"/>
          <w:szCs w:val="24"/>
        </w:rPr>
        <w:t>Planned</w:t>
      </w:r>
      <w:r w:rsidR="0007736E">
        <w:rPr>
          <w:rFonts w:ascii="Arial" w:hAnsi="Arial" w:cs="Arial"/>
          <w:sz w:val="24"/>
          <w:szCs w:val="24"/>
        </w:rPr>
        <w:t xml:space="preserve"> training </w:t>
      </w:r>
      <w:r w:rsidR="00B3016A">
        <w:rPr>
          <w:rFonts w:ascii="Arial" w:hAnsi="Arial" w:cs="Arial"/>
          <w:sz w:val="24"/>
          <w:szCs w:val="24"/>
        </w:rPr>
        <w:t>for whole school</w:t>
      </w:r>
    </w:p>
    <w:p w14:paraId="2D10EEB4" w14:textId="2C75C646" w:rsidR="00DE36B7" w:rsidRPr="00DE36B7" w:rsidRDefault="00DE36B7" w:rsidP="0013086F">
      <w:pPr>
        <w:pStyle w:val="ListParagraph"/>
        <w:numPr>
          <w:ilvl w:val="0"/>
          <w:numId w:val="30"/>
        </w:numPr>
        <w:jc w:val="both"/>
        <w:rPr>
          <w:rFonts w:ascii="Arial" w:hAnsi="Arial" w:cs="Arial"/>
          <w:sz w:val="24"/>
          <w:szCs w:val="24"/>
        </w:rPr>
      </w:pPr>
      <w:r>
        <w:rPr>
          <w:rFonts w:ascii="Arial" w:hAnsi="Arial" w:cs="Arial"/>
          <w:sz w:val="24"/>
          <w:szCs w:val="24"/>
        </w:rPr>
        <w:t>Autism Training Spring 2023</w:t>
      </w:r>
    </w:p>
    <w:p w14:paraId="2629B126" w14:textId="77777777" w:rsidR="0007736E" w:rsidRDefault="0007736E" w:rsidP="0013086F">
      <w:pPr>
        <w:jc w:val="both"/>
        <w:rPr>
          <w:rFonts w:ascii="Arial" w:hAnsi="Arial" w:cs="Arial"/>
          <w:b/>
          <w:color w:val="548DD4" w:themeColor="text2" w:themeTint="99"/>
          <w:sz w:val="24"/>
          <w:szCs w:val="24"/>
        </w:rPr>
      </w:pPr>
    </w:p>
    <w:p w14:paraId="4032012A" w14:textId="7CDF69A6" w:rsidR="00DE36B7" w:rsidRPr="0007736E" w:rsidRDefault="00DB79AF" w:rsidP="0013086F">
      <w:pPr>
        <w:jc w:val="both"/>
        <w:rPr>
          <w:rFonts w:ascii="Arial" w:hAnsi="Arial" w:cs="Arial"/>
          <w:b/>
          <w:color w:val="548DD4" w:themeColor="text2" w:themeTint="99"/>
          <w:sz w:val="24"/>
          <w:szCs w:val="24"/>
        </w:rPr>
      </w:pPr>
      <w:r>
        <w:rPr>
          <w:rFonts w:ascii="Arial" w:hAnsi="Arial" w:cs="Arial"/>
          <w:b/>
          <w:color w:val="548DD4" w:themeColor="text2" w:themeTint="99"/>
          <w:sz w:val="24"/>
          <w:szCs w:val="24"/>
        </w:rPr>
        <w:t xml:space="preserve">Arrangements for </w:t>
      </w:r>
      <w:r w:rsidR="0007736E" w:rsidRPr="0007736E">
        <w:rPr>
          <w:rFonts w:ascii="Arial" w:hAnsi="Arial" w:cs="Arial"/>
          <w:b/>
          <w:color w:val="548DD4" w:themeColor="text2" w:themeTint="99"/>
          <w:sz w:val="24"/>
          <w:szCs w:val="24"/>
        </w:rPr>
        <w:t>SEMH support and intervention</w:t>
      </w:r>
    </w:p>
    <w:p w14:paraId="7C111B79" w14:textId="126A244F" w:rsidR="00AF2E0D" w:rsidRPr="0007736E" w:rsidRDefault="004860B2" w:rsidP="0013086F">
      <w:pPr>
        <w:pStyle w:val="ListParagraph"/>
        <w:numPr>
          <w:ilvl w:val="0"/>
          <w:numId w:val="38"/>
        </w:numPr>
        <w:jc w:val="both"/>
        <w:rPr>
          <w:rFonts w:ascii="Arial" w:hAnsi="Arial" w:cs="Arial"/>
          <w:sz w:val="24"/>
          <w:szCs w:val="24"/>
        </w:rPr>
      </w:pPr>
      <w:r w:rsidRPr="0007736E">
        <w:rPr>
          <w:rFonts w:ascii="Arial" w:hAnsi="Arial" w:cs="Arial"/>
          <w:sz w:val="24"/>
          <w:szCs w:val="24"/>
        </w:rPr>
        <w:t>All</w:t>
      </w:r>
      <w:r w:rsidR="00AF2E0D" w:rsidRPr="0007736E">
        <w:rPr>
          <w:rFonts w:ascii="Arial" w:hAnsi="Arial" w:cs="Arial"/>
          <w:sz w:val="24"/>
          <w:szCs w:val="24"/>
        </w:rPr>
        <w:t xml:space="preserve"> children are monitored termly using a strength and difficulties questionn</w:t>
      </w:r>
      <w:r w:rsidRPr="0007736E">
        <w:rPr>
          <w:rFonts w:ascii="Arial" w:hAnsi="Arial" w:cs="Arial"/>
          <w:sz w:val="24"/>
          <w:szCs w:val="24"/>
        </w:rPr>
        <w:t>aire.  This is analysed by the Inclusion team and intervention and support is planned</w:t>
      </w:r>
      <w:r w:rsidR="00DE36B7" w:rsidRPr="0007736E">
        <w:rPr>
          <w:rFonts w:ascii="Arial" w:hAnsi="Arial" w:cs="Arial"/>
          <w:sz w:val="24"/>
          <w:szCs w:val="24"/>
        </w:rPr>
        <w:t xml:space="preserve">.  </w:t>
      </w:r>
    </w:p>
    <w:p w14:paraId="6220E982" w14:textId="314469DA" w:rsidR="0007736E" w:rsidRDefault="0007736E" w:rsidP="0013086F">
      <w:pPr>
        <w:pStyle w:val="ListParagraph"/>
        <w:numPr>
          <w:ilvl w:val="0"/>
          <w:numId w:val="38"/>
        </w:numPr>
        <w:jc w:val="both"/>
        <w:rPr>
          <w:rFonts w:ascii="Arial" w:hAnsi="Arial" w:cs="Arial"/>
          <w:sz w:val="24"/>
          <w:szCs w:val="24"/>
        </w:rPr>
      </w:pPr>
      <w:r>
        <w:rPr>
          <w:rFonts w:ascii="Arial" w:hAnsi="Arial" w:cs="Arial"/>
          <w:sz w:val="24"/>
          <w:szCs w:val="24"/>
        </w:rPr>
        <w:t>Additional assessments available includes the use of Boxalls, ELSA, Emotional Literacy Questionnaires</w:t>
      </w:r>
    </w:p>
    <w:p w14:paraId="43C328C6" w14:textId="0327189C" w:rsidR="0007736E" w:rsidRDefault="0007736E" w:rsidP="0013086F">
      <w:pPr>
        <w:tabs>
          <w:tab w:val="center" w:pos="4513"/>
          <w:tab w:val="right" w:pos="9026"/>
        </w:tabs>
        <w:spacing w:after="0" w:line="240" w:lineRule="auto"/>
        <w:jc w:val="both"/>
        <w:rPr>
          <w:rFonts w:ascii="Arial" w:eastAsia="Times New Roman" w:hAnsi="Arial" w:cs="Arial"/>
          <w:sz w:val="24"/>
          <w:szCs w:val="24"/>
        </w:rPr>
      </w:pPr>
      <w:r w:rsidRPr="0007736E">
        <w:rPr>
          <w:rFonts w:ascii="Arial" w:eastAsia="Times New Roman" w:hAnsi="Arial" w:cs="Arial"/>
          <w:sz w:val="24"/>
          <w:szCs w:val="24"/>
        </w:rPr>
        <w:t>Interventions</w:t>
      </w:r>
      <w:r w:rsidR="0013086F">
        <w:rPr>
          <w:rFonts w:ascii="Arial" w:eastAsia="Times New Roman" w:hAnsi="Arial" w:cs="Arial"/>
          <w:sz w:val="24"/>
          <w:szCs w:val="24"/>
        </w:rPr>
        <w:t xml:space="preserve"> / provision across school</w:t>
      </w:r>
      <w:r>
        <w:rPr>
          <w:rFonts w:ascii="Arial" w:eastAsia="Times New Roman" w:hAnsi="Arial" w:cs="Arial"/>
          <w:sz w:val="24"/>
          <w:szCs w:val="24"/>
        </w:rPr>
        <w:t xml:space="preserve"> include</w:t>
      </w:r>
      <w:r w:rsidR="0013086F">
        <w:rPr>
          <w:rFonts w:ascii="Arial" w:eastAsia="Times New Roman" w:hAnsi="Arial" w:cs="Arial"/>
          <w:sz w:val="24"/>
          <w:szCs w:val="24"/>
        </w:rPr>
        <w:t>s</w:t>
      </w:r>
      <w:r>
        <w:rPr>
          <w:rFonts w:ascii="Arial" w:eastAsia="Times New Roman" w:hAnsi="Arial" w:cs="Arial"/>
          <w:sz w:val="24"/>
          <w:szCs w:val="24"/>
        </w:rPr>
        <w:t>:</w:t>
      </w:r>
    </w:p>
    <w:p w14:paraId="679C0D13" w14:textId="77777777" w:rsidR="0007736E" w:rsidRDefault="0007736E" w:rsidP="0013086F">
      <w:pPr>
        <w:tabs>
          <w:tab w:val="center" w:pos="4513"/>
          <w:tab w:val="right" w:pos="9026"/>
        </w:tabs>
        <w:spacing w:after="0" w:line="240" w:lineRule="auto"/>
        <w:jc w:val="both"/>
        <w:rPr>
          <w:rFonts w:ascii="Arial" w:eastAsia="Times New Roman" w:hAnsi="Arial" w:cs="Arial"/>
          <w:sz w:val="24"/>
          <w:szCs w:val="24"/>
        </w:rPr>
      </w:pPr>
    </w:p>
    <w:p w14:paraId="30C6F473" w14:textId="5C278950" w:rsidR="00DE36B7" w:rsidRDefault="00DE36B7" w:rsidP="0013086F">
      <w:pPr>
        <w:tabs>
          <w:tab w:val="center" w:pos="4513"/>
          <w:tab w:val="right" w:pos="9026"/>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Nurture room (snug / sunflower room) to facilitate SEMH interventions </w:t>
      </w:r>
    </w:p>
    <w:p w14:paraId="73CBB659" w14:textId="0523780C" w:rsidR="00B3016A" w:rsidRPr="00DE36B7" w:rsidRDefault="00B3016A" w:rsidP="0013086F">
      <w:pPr>
        <w:tabs>
          <w:tab w:val="center" w:pos="4513"/>
          <w:tab w:val="right" w:pos="9026"/>
        </w:tabs>
        <w:spacing w:after="0" w:line="240" w:lineRule="auto"/>
        <w:jc w:val="both"/>
        <w:rPr>
          <w:rFonts w:ascii="Arial" w:eastAsia="Times New Roman" w:hAnsi="Arial" w:cs="Arial"/>
          <w:sz w:val="24"/>
          <w:szCs w:val="24"/>
        </w:rPr>
      </w:pPr>
      <w:r>
        <w:rPr>
          <w:rFonts w:ascii="Arial" w:eastAsia="Times New Roman" w:hAnsi="Arial" w:cs="Arial"/>
          <w:sz w:val="24"/>
          <w:szCs w:val="24"/>
        </w:rPr>
        <w:t>Thrive Room</w:t>
      </w:r>
    </w:p>
    <w:p w14:paraId="6CA918E2" w14:textId="50A8149D"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2 x sensory rooms (KS1 building and KS2 building)</w:t>
      </w:r>
    </w:p>
    <w:p w14:paraId="5DB87CC2" w14:textId="77777777"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Lego therapy</w:t>
      </w:r>
    </w:p>
    <w:p w14:paraId="09970701" w14:textId="77777777"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Mighty Minds</w:t>
      </w:r>
    </w:p>
    <w:p w14:paraId="1A09640B" w14:textId="77777777"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Communicate in print (moving towards the use of widgets)</w:t>
      </w:r>
    </w:p>
    <w:p w14:paraId="0E06DA40" w14:textId="6B832012" w:rsidR="00DE36B7" w:rsidRDefault="00DE36B7" w:rsidP="0013086F">
      <w:pPr>
        <w:tabs>
          <w:tab w:val="center" w:pos="4513"/>
          <w:tab w:val="right" w:pos="9026"/>
        </w:tabs>
        <w:spacing w:after="0" w:line="240" w:lineRule="auto"/>
        <w:jc w:val="both"/>
        <w:rPr>
          <w:rFonts w:ascii="Arial" w:eastAsia="Times New Roman" w:hAnsi="Arial" w:cs="Arial"/>
          <w:sz w:val="24"/>
          <w:szCs w:val="24"/>
        </w:rPr>
      </w:pPr>
      <w:r>
        <w:rPr>
          <w:rFonts w:ascii="Arial" w:eastAsia="Times New Roman" w:hAnsi="Arial" w:cs="Arial"/>
          <w:sz w:val="24"/>
          <w:szCs w:val="24"/>
        </w:rPr>
        <w:t>Transition programmes (Y6 – Y7)</w:t>
      </w:r>
    </w:p>
    <w:p w14:paraId="2E188874" w14:textId="557FB2A1"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Sensory profiles </w:t>
      </w:r>
      <w:r w:rsidRPr="00DE36B7">
        <w:rPr>
          <w:rFonts w:ascii="Arial" w:eastAsia="Times New Roman" w:hAnsi="Arial" w:cs="Arial"/>
          <w:sz w:val="24"/>
          <w:szCs w:val="24"/>
        </w:rPr>
        <w:t>re clothing / sensory needs</w:t>
      </w:r>
    </w:p>
    <w:p w14:paraId="592614AE" w14:textId="77777777" w:rsidR="00B3016A" w:rsidRDefault="00DE36B7" w:rsidP="0013086F">
      <w:pPr>
        <w:tabs>
          <w:tab w:val="center" w:pos="4513"/>
          <w:tab w:val="right" w:pos="9026"/>
        </w:tabs>
        <w:spacing w:after="0" w:line="240" w:lineRule="auto"/>
        <w:jc w:val="both"/>
        <w:rPr>
          <w:rFonts w:ascii="Arial" w:eastAsia="Times New Roman" w:hAnsi="Arial" w:cs="Arial"/>
          <w:sz w:val="24"/>
          <w:szCs w:val="24"/>
        </w:rPr>
      </w:pPr>
      <w:proofErr w:type="gramStart"/>
      <w:r w:rsidRPr="00DE36B7">
        <w:rPr>
          <w:rFonts w:ascii="Arial" w:eastAsia="Times New Roman" w:hAnsi="Arial" w:cs="Arial"/>
          <w:sz w:val="24"/>
          <w:szCs w:val="24"/>
        </w:rPr>
        <w:t>5 point</w:t>
      </w:r>
      <w:proofErr w:type="gramEnd"/>
      <w:r w:rsidRPr="00DE36B7">
        <w:rPr>
          <w:rFonts w:ascii="Arial" w:eastAsia="Times New Roman" w:hAnsi="Arial" w:cs="Arial"/>
          <w:sz w:val="24"/>
          <w:szCs w:val="24"/>
        </w:rPr>
        <w:t xml:space="preserve"> scale</w:t>
      </w:r>
    </w:p>
    <w:p w14:paraId="41FBBC28" w14:textId="24F44A74" w:rsidR="00B3016A" w:rsidRPr="00DE36B7" w:rsidRDefault="00B3016A"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Sensory circuits</w:t>
      </w:r>
    </w:p>
    <w:p w14:paraId="10429B28" w14:textId="7E379690"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 xml:space="preserve">Talking Mats </w:t>
      </w:r>
    </w:p>
    <w:p w14:paraId="6647061A" w14:textId="4DC1F29B"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Flexibility re support at lunchtimes</w:t>
      </w:r>
    </w:p>
    <w:p w14:paraId="2484F203" w14:textId="441C36CA"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Sensory breaks</w:t>
      </w:r>
    </w:p>
    <w:p w14:paraId="096EB2A9" w14:textId="6F04EBA3"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Drawing and Talking Intervention</w:t>
      </w:r>
    </w:p>
    <w:p w14:paraId="2AD0CB5F" w14:textId="04DF426B"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Thrive</w:t>
      </w:r>
    </w:p>
    <w:p w14:paraId="0403B77A" w14:textId="09D1E532"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Nervous mouse</w:t>
      </w:r>
    </w:p>
    <w:p w14:paraId="5452591F" w14:textId="22A78FB9"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 xml:space="preserve">Nurture Lunch </w:t>
      </w:r>
    </w:p>
    <w:p w14:paraId="11416FA5" w14:textId="2C021D0C"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 xml:space="preserve">Nurture </w:t>
      </w:r>
      <w:proofErr w:type="spellStart"/>
      <w:r w:rsidRPr="00DE36B7">
        <w:rPr>
          <w:rFonts w:ascii="Arial" w:eastAsia="Times New Roman" w:hAnsi="Arial" w:cs="Arial"/>
          <w:sz w:val="24"/>
          <w:szCs w:val="24"/>
        </w:rPr>
        <w:t>Breafast</w:t>
      </w:r>
      <w:proofErr w:type="spellEnd"/>
    </w:p>
    <w:p w14:paraId="682125FB" w14:textId="3D442A4C" w:rsid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Ready to Learn clubs</w:t>
      </w:r>
    </w:p>
    <w:p w14:paraId="7B17684B" w14:textId="3F0ACBE1" w:rsidR="00DE36B7" w:rsidRDefault="00DE36B7" w:rsidP="0013086F">
      <w:pPr>
        <w:tabs>
          <w:tab w:val="center" w:pos="4513"/>
          <w:tab w:val="right" w:pos="9026"/>
        </w:tabs>
        <w:spacing w:after="0" w:line="240" w:lineRule="auto"/>
        <w:jc w:val="both"/>
        <w:rPr>
          <w:rFonts w:ascii="Arial" w:eastAsia="Times New Roman" w:hAnsi="Arial" w:cs="Arial"/>
          <w:sz w:val="24"/>
          <w:szCs w:val="24"/>
        </w:rPr>
      </w:pPr>
      <w:r>
        <w:rPr>
          <w:rFonts w:ascii="Arial" w:eastAsia="Times New Roman" w:hAnsi="Arial" w:cs="Arial"/>
          <w:sz w:val="24"/>
          <w:szCs w:val="24"/>
        </w:rPr>
        <w:t>Circle of Friends</w:t>
      </w:r>
    </w:p>
    <w:p w14:paraId="1C3C3AB4" w14:textId="16EECAFF" w:rsidR="0013086F" w:rsidRDefault="0013086F" w:rsidP="0013086F">
      <w:pPr>
        <w:tabs>
          <w:tab w:val="center" w:pos="4513"/>
          <w:tab w:val="right" w:pos="9026"/>
        </w:tabs>
        <w:spacing w:after="0" w:line="240" w:lineRule="auto"/>
        <w:jc w:val="both"/>
        <w:rPr>
          <w:rFonts w:ascii="Arial" w:eastAsia="Times New Roman" w:hAnsi="Arial" w:cs="Arial"/>
          <w:sz w:val="24"/>
          <w:szCs w:val="24"/>
        </w:rPr>
      </w:pPr>
      <w:r>
        <w:rPr>
          <w:rFonts w:ascii="Arial" w:eastAsia="Times New Roman" w:hAnsi="Arial" w:cs="Arial"/>
          <w:sz w:val="24"/>
          <w:szCs w:val="24"/>
        </w:rPr>
        <w:t>Individual plans for lunchtime for those children that need additional support</w:t>
      </w:r>
    </w:p>
    <w:p w14:paraId="07DCF4C6" w14:textId="42A708BA" w:rsidR="00DE36B7" w:rsidRDefault="00DE36B7" w:rsidP="0013086F">
      <w:pPr>
        <w:tabs>
          <w:tab w:val="center" w:pos="4513"/>
          <w:tab w:val="right" w:pos="9026"/>
        </w:tabs>
        <w:spacing w:after="0" w:line="240" w:lineRule="auto"/>
        <w:jc w:val="both"/>
        <w:rPr>
          <w:rFonts w:ascii="Arial" w:eastAsia="Times New Roman" w:hAnsi="Arial" w:cs="Arial"/>
          <w:sz w:val="24"/>
          <w:szCs w:val="24"/>
        </w:rPr>
      </w:pPr>
    </w:p>
    <w:p w14:paraId="1D069546" w14:textId="4FFB3567" w:rsidR="00DE36B7" w:rsidRDefault="00DE36B7" w:rsidP="0013086F">
      <w:pPr>
        <w:tabs>
          <w:tab w:val="center" w:pos="4513"/>
          <w:tab w:val="right" w:pos="9026"/>
        </w:tabs>
        <w:spacing w:after="0" w:line="240" w:lineRule="auto"/>
        <w:jc w:val="both"/>
        <w:rPr>
          <w:rFonts w:ascii="Arial" w:eastAsia="Times New Roman" w:hAnsi="Arial" w:cs="Arial"/>
          <w:sz w:val="24"/>
          <w:szCs w:val="24"/>
        </w:rPr>
      </w:pPr>
      <w:r>
        <w:rPr>
          <w:rFonts w:ascii="Arial" w:eastAsia="Times New Roman" w:hAnsi="Arial" w:cs="Arial"/>
          <w:sz w:val="24"/>
          <w:szCs w:val="24"/>
        </w:rPr>
        <w:t>Lunchtime clubs to encourage social interaction and emotional regulation (Friendly club / colouring club / sport club / Nurture Lunch / Movie club).</w:t>
      </w:r>
    </w:p>
    <w:p w14:paraId="733C98B7" w14:textId="76BB9EAF" w:rsidR="005F1233" w:rsidRDefault="005F1233" w:rsidP="0013086F">
      <w:pPr>
        <w:tabs>
          <w:tab w:val="center" w:pos="4513"/>
          <w:tab w:val="right" w:pos="9026"/>
        </w:tabs>
        <w:spacing w:after="0" w:line="240" w:lineRule="auto"/>
        <w:jc w:val="both"/>
        <w:rPr>
          <w:rFonts w:ascii="Arial" w:eastAsia="Times New Roman" w:hAnsi="Arial" w:cs="Arial"/>
          <w:sz w:val="24"/>
          <w:szCs w:val="24"/>
        </w:rPr>
      </w:pPr>
    </w:p>
    <w:p w14:paraId="4482147B" w14:textId="0D6CFD50" w:rsidR="005F1233" w:rsidRPr="00DE36B7" w:rsidRDefault="005F1233" w:rsidP="0013086F">
      <w:pPr>
        <w:tabs>
          <w:tab w:val="center" w:pos="4513"/>
          <w:tab w:val="right" w:pos="9026"/>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Lunchtime </w:t>
      </w:r>
      <w:proofErr w:type="spellStart"/>
      <w:r>
        <w:rPr>
          <w:rFonts w:ascii="Arial" w:eastAsia="Times New Roman" w:hAnsi="Arial" w:cs="Arial"/>
          <w:sz w:val="24"/>
          <w:szCs w:val="24"/>
        </w:rPr>
        <w:t>Ambasssadors</w:t>
      </w:r>
      <w:proofErr w:type="spellEnd"/>
    </w:p>
    <w:p w14:paraId="639A8004" w14:textId="392E0C8B"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p>
    <w:p w14:paraId="390549F5" w14:textId="0CEE11DF"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Hartley Brook are able to refer into the following services for additional support re SEMH</w:t>
      </w:r>
    </w:p>
    <w:p w14:paraId="24304D36" w14:textId="6C0EE91B" w:rsidR="00DE36B7" w:rsidRPr="00DE36B7" w:rsidRDefault="00DE36B7" w:rsidP="0013086F">
      <w:pPr>
        <w:tabs>
          <w:tab w:val="center" w:pos="4513"/>
          <w:tab w:val="right" w:pos="9026"/>
        </w:tabs>
        <w:spacing w:after="0" w:line="240" w:lineRule="auto"/>
        <w:jc w:val="both"/>
        <w:rPr>
          <w:rFonts w:ascii="Arial" w:eastAsia="Times New Roman" w:hAnsi="Arial" w:cs="Arial"/>
          <w:sz w:val="24"/>
          <w:szCs w:val="24"/>
        </w:rPr>
      </w:pPr>
    </w:p>
    <w:p w14:paraId="13119E82" w14:textId="453F72AA" w:rsidR="00DE36B7" w:rsidRPr="00DE36B7" w:rsidRDefault="00DE36B7" w:rsidP="0013086F">
      <w:pPr>
        <w:pStyle w:val="ListParagraph"/>
        <w:numPr>
          <w:ilvl w:val="0"/>
          <w:numId w:val="30"/>
        </w:numPr>
        <w:tabs>
          <w:tab w:val="center" w:pos="4513"/>
          <w:tab w:val="right" w:pos="9026"/>
        </w:tabs>
        <w:spacing w:after="0" w:line="240" w:lineRule="auto"/>
        <w:jc w:val="both"/>
        <w:rPr>
          <w:rFonts w:ascii="Arial" w:eastAsia="Times New Roman" w:hAnsi="Arial" w:cs="Arial"/>
          <w:sz w:val="24"/>
          <w:szCs w:val="24"/>
        </w:rPr>
      </w:pPr>
      <w:proofErr w:type="spellStart"/>
      <w:r w:rsidRPr="00DE36B7">
        <w:rPr>
          <w:rFonts w:ascii="Arial" w:eastAsia="Times New Roman" w:hAnsi="Arial" w:cs="Arial"/>
          <w:sz w:val="24"/>
          <w:szCs w:val="24"/>
        </w:rPr>
        <w:t>Astrea</w:t>
      </w:r>
      <w:proofErr w:type="spellEnd"/>
      <w:r w:rsidRPr="00DE36B7">
        <w:rPr>
          <w:rFonts w:ascii="Arial" w:eastAsia="Times New Roman" w:hAnsi="Arial" w:cs="Arial"/>
          <w:sz w:val="24"/>
          <w:szCs w:val="24"/>
        </w:rPr>
        <w:t xml:space="preserve"> Therapeutic Team (school counsellor)</w:t>
      </w:r>
    </w:p>
    <w:p w14:paraId="601196D4" w14:textId="5B2205C1" w:rsidR="0007736E" w:rsidRPr="00DB79AF" w:rsidRDefault="0007736E" w:rsidP="0013086F">
      <w:pPr>
        <w:pStyle w:val="ListParagraph"/>
        <w:numPr>
          <w:ilvl w:val="0"/>
          <w:numId w:val="30"/>
        </w:numPr>
        <w:tabs>
          <w:tab w:val="center" w:pos="4513"/>
          <w:tab w:val="right" w:pos="9026"/>
        </w:tabs>
        <w:spacing w:after="0" w:line="240" w:lineRule="auto"/>
        <w:jc w:val="both"/>
        <w:rPr>
          <w:rFonts w:ascii="Arial" w:eastAsia="Times New Roman" w:hAnsi="Arial" w:cs="Arial"/>
          <w:sz w:val="24"/>
          <w:szCs w:val="24"/>
        </w:rPr>
      </w:pPr>
      <w:r w:rsidRPr="00DB79AF">
        <w:rPr>
          <w:rFonts w:ascii="Arial" w:eastAsia="Times New Roman" w:hAnsi="Arial" w:cs="Arial"/>
          <w:sz w:val="24"/>
          <w:szCs w:val="24"/>
        </w:rPr>
        <w:t xml:space="preserve">At Hartley Brook we have established strong links with the Sheffield </w:t>
      </w:r>
      <w:r w:rsidR="00DE36B7" w:rsidRPr="00DB79AF">
        <w:rPr>
          <w:rFonts w:ascii="Arial" w:eastAsia="Times New Roman" w:hAnsi="Arial" w:cs="Arial"/>
          <w:sz w:val="24"/>
          <w:szCs w:val="24"/>
        </w:rPr>
        <w:t>Mental</w:t>
      </w:r>
      <w:r w:rsidRPr="00DB79AF">
        <w:rPr>
          <w:rFonts w:ascii="Arial" w:eastAsia="Times New Roman" w:hAnsi="Arial" w:cs="Arial"/>
          <w:sz w:val="24"/>
          <w:szCs w:val="24"/>
        </w:rPr>
        <w:t xml:space="preserve"> Health Support Team (linked to </w:t>
      </w:r>
      <w:r w:rsidR="00DE36B7" w:rsidRPr="00DB79AF">
        <w:rPr>
          <w:rFonts w:ascii="Arial" w:eastAsia="Times New Roman" w:hAnsi="Arial" w:cs="Arial"/>
          <w:sz w:val="24"/>
          <w:szCs w:val="24"/>
        </w:rPr>
        <w:t>CAMHS)</w:t>
      </w:r>
      <w:r w:rsidRPr="00DB79AF">
        <w:rPr>
          <w:rFonts w:ascii="Arial" w:eastAsia="Times New Roman" w:hAnsi="Arial" w:cs="Arial"/>
          <w:sz w:val="24"/>
          <w:szCs w:val="24"/>
        </w:rPr>
        <w:t xml:space="preserve">.  We have a Trainee MHST practitioner based at Hartley Brook school for one day per week.  This role has been created to support individuals and groups as well as </w:t>
      </w:r>
      <w:r w:rsidR="00B3016A" w:rsidRPr="00DB79AF">
        <w:rPr>
          <w:rFonts w:ascii="Arial" w:eastAsia="Times New Roman" w:hAnsi="Arial" w:cs="Arial"/>
          <w:sz w:val="24"/>
          <w:szCs w:val="24"/>
        </w:rPr>
        <w:t>supporting with</w:t>
      </w:r>
      <w:r w:rsidRPr="00DB79AF">
        <w:rPr>
          <w:rFonts w:ascii="Arial" w:eastAsia="Times New Roman" w:hAnsi="Arial" w:cs="Arial"/>
          <w:sz w:val="24"/>
          <w:szCs w:val="24"/>
        </w:rPr>
        <w:t xml:space="preserve"> whole school wellbeing initiatives.</w:t>
      </w:r>
    </w:p>
    <w:p w14:paraId="6FBF7D09" w14:textId="2C85CAF9" w:rsidR="00DE36B7" w:rsidRDefault="00DE36B7" w:rsidP="0013086F">
      <w:pPr>
        <w:pStyle w:val="ListParagraph"/>
        <w:numPr>
          <w:ilvl w:val="0"/>
          <w:numId w:val="30"/>
        </w:numPr>
        <w:tabs>
          <w:tab w:val="center" w:pos="4513"/>
          <w:tab w:val="right" w:pos="9026"/>
        </w:tabs>
        <w:spacing w:after="0" w:line="240" w:lineRule="auto"/>
        <w:jc w:val="both"/>
        <w:rPr>
          <w:rFonts w:ascii="Arial" w:eastAsia="Times New Roman" w:hAnsi="Arial" w:cs="Arial"/>
          <w:sz w:val="24"/>
          <w:szCs w:val="24"/>
        </w:rPr>
      </w:pPr>
      <w:r w:rsidRPr="00DE36B7">
        <w:rPr>
          <w:rFonts w:ascii="Arial" w:eastAsia="Times New Roman" w:hAnsi="Arial" w:cs="Arial"/>
          <w:sz w:val="24"/>
          <w:szCs w:val="24"/>
        </w:rPr>
        <w:t>MAST</w:t>
      </w:r>
    </w:p>
    <w:p w14:paraId="3A6DD898" w14:textId="1F1F4386" w:rsidR="00DE36B7" w:rsidRDefault="00DE36B7" w:rsidP="0013086F">
      <w:pPr>
        <w:pStyle w:val="ListParagraph"/>
        <w:numPr>
          <w:ilvl w:val="0"/>
          <w:numId w:val="30"/>
        </w:numPr>
        <w:tabs>
          <w:tab w:val="center" w:pos="4513"/>
          <w:tab w:val="right" w:pos="9026"/>
        </w:tabs>
        <w:spacing w:after="0" w:line="240" w:lineRule="auto"/>
        <w:jc w:val="both"/>
        <w:rPr>
          <w:rFonts w:ascii="Arial" w:eastAsia="Times New Roman" w:hAnsi="Arial" w:cs="Arial"/>
          <w:sz w:val="24"/>
          <w:szCs w:val="24"/>
        </w:rPr>
      </w:pPr>
      <w:r w:rsidRPr="00855815">
        <w:rPr>
          <w:rFonts w:ascii="Arial" w:eastAsia="Times New Roman" w:hAnsi="Arial" w:cs="Arial"/>
          <w:sz w:val="24"/>
          <w:szCs w:val="24"/>
        </w:rPr>
        <w:t>Educational Psychologist</w:t>
      </w:r>
    </w:p>
    <w:p w14:paraId="0D6E3FFA" w14:textId="0010E166" w:rsidR="00B3016A" w:rsidRDefault="00B3016A" w:rsidP="0013086F">
      <w:pPr>
        <w:pStyle w:val="ListParagraph"/>
        <w:numPr>
          <w:ilvl w:val="0"/>
          <w:numId w:val="30"/>
        </w:numPr>
        <w:tabs>
          <w:tab w:val="center" w:pos="4513"/>
          <w:tab w:val="right" w:pos="9026"/>
        </w:tabs>
        <w:spacing w:after="0" w:line="240" w:lineRule="auto"/>
        <w:jc w:val="both"/>
        <w:rPr>
          <w:rFonts w:ascii="Arial" w:eastAsia="Times New Roman" w:hAnsi="Arial" w:cs="Arial"/>
          <w:sz w:val="24"/>
          <w:szCs w:val="24"/>
        </w:rPr>
      </w:pPr>
      <w:r>
        <w:rPr>
          <w:rFonts w:ascii="Arial" w:eastAsia="Times New Roman" w:hAnsi="Arial" w:cs="Arial"/>
          <w:sz w:val="24"/>
          <w:szCs w:val="24"/>
        </w:rPr>
        <w:t>Complex Team</w:t>
      </w:r>
    </w:p>
    <w:p w14:paraId="5F937C28" w14:textId="40EEEFA8" w:rsidR="00B3016A" w:rsidRDefault="00B3016A" w:rsidP="0013086F">
      <w:pPr>
        <w:pStyle w:val="ListParagraph"/>
        <w:numPr>
          <w:ilvl w:val="0"/>
          <w:numId w:val="30"/>
        </w:numPr>
        <w:tabs>
          <w:tab w:val="center" w:pos="4513"/>
          <w:tab w:val="right" w:pos="9026"/>
        </w:tabs>
        <w:spacing w:after="0" w:line="240" w:lineRule="auto"/>
        <w:jc w:val="both"/>
        <w:rPr>
          <w:rFonts w:ascii="Arial" w:eastAsia="Times New Roman" w:hAnsi="Arial" w:cs="Arial"/>
          <w:sz w:val="24"/>
          <w:szCs w:val="24"/>
        </w:rPr>
      </w:pPr>
      <w:r>
        <w:rPr>
          <w:rFonts w:ascii="Arial" w:eastAsia="Times New Roman" w:hAnsi="Arial" w:cs="Arial"/>
          <w:sz w:val="24"/>
          <w:szCs w:val="24"/>
        </w:rPr>
        <w:t>Inclusion and Attendance</w:t>
      </w:r>
    </w:p>
    <w:p w14:paraId="296CCC16" w14:textId="0A5593DA" w:rsidR="00B3016A" w:rsidRDefault="00B3016A" w:rsidP="0013086F">
      <w:pPr>
        <w:pStyle w:val="ListParagraph"/>
        <w:numPr>
          <w:ilvl w:val="0"/>
          <w:numId w:val="30"/>
        </w:numPr>
        <w:tabs>
          <w:tab w:val="center" w:pos="4513"/>
          <w:tab w:val="right" w:pos="9026"/>
        </w:tabs>
        <w:spacing w:after="0" w:line="240" w:lineRule="auto"/>
        <w:jc w:val="both"/>
        <w:rPr>
          <w:rFonts w:ascii="Arial" w:eastAsia="Times New Roman" w:hAnsi="Arial" w:cs="Arial"/>
          <w:sz w:val="24"/>
          <w:szCs w:val="24"/>
        </w:rPr>
      </w:pPr>
      <w:r>
        <w:rPr>
          <w:rFonts w:ascii="Arial" w:eastAsia="Times New Roman" w:hAnsi="Arial" w:cs="Arial"/>
          <w:sz w:val="24"/>
          <w:szCs w:val="24"/>
        </w:rPr>
        <w:t>Fusion</w:t>
      </w:r>
    </w:p>
    <w:p w14:paraId="62834775" w14:textId="77777777" w:rsidR="00DE36B7" w:rsidRPr="00DE36B7" w:rsidRDefault="00DE36B7" w:rsidP="0013086F">
      <w:pPr>
        <w:jc w:val="both"/>
        <w:rPr>
          <w:rFonts w:ascii="Arial" w:hAnsi="Arial" w:cs="Arial"/>
          <w:sz w:val="24"/>
          <w:szCs w:val="24"/>
        </w:rPr>
      </w:pPr>
    </w:p>
    <w:p w14:paraId="2D12BFCA" w14:textId="4BB87441" w:rsidR="00367494" w:rsidRPr="00855815" w:rsidRDefault="00A92663" w:rsidP="0013086F">
      <w:pPr>
        <w:pStyle w:val="ListParagraph"/>
        <w:numPr>
          <w:ilvl w:val="0"/>
          <w:numId w:val="35"/>
        </w:numPr>
        <w:jc w:val="both"/>
        <w:rPr>
          <w:rFonts w:ascii="Arial" w:hAnsi="Arial" w:cs="Arial"/>
          <w:sz w:val="24"/>
          <w:szCs w:val="24"/>
        </w:rPr>
      </w:pPr>
      <w:r w:rsidRPr="00855815">
        <w:rPr>
          <w:rFonts w:ascii="Arial" w:hAnsi="Arial" w:cs="Arial"/>
          <w:sz w:val="24"/>
          <w:szCs w:val="24"/>
        </w:rPr>
        <w:t xml:space="preserve">The </w:t>
      </w:r>
      <w:r w:rsidR="003F051C" w:rsidRPr="00855815">
        <w:rPr>
          <w:rFonts w:ascii="Arial" w:hAnsi="Arial" w:cs="Arial"/>
          <w:sz w:val="24"/>
          <w:szCs w:val="24"/>
        </w:rPr>
        <w:t xml:space="preserve">Attendance </w:t>
      </w:r>
      <w:r w:rsidR="00367494" w:rsidRPr="00855815">
        <w:rPr>
          <w:rFonts w:ascii="Arial" w:hAnsi="Arial" w:cs="Arial"/>
          <w:sz w:val="24"/>
          <w:szCs w:val="24"/>
        </w:rPr>
        <w:t>Officer</w:t>
      </w:r>
      <w:r w:rsidR="00B3016A">
        <w:rPr>
          <w:rFonts w:ascii="Arial" w:hAnsi="Arial" w:cs="Arial"/>
          <w:sz w:val="24"/>
          <w:szCs w:val="24"/>
        </w:rPr>
        <w:t xml:space="preserve"> and the Designated Safeguarding Lead</w:t>
      </w:r>
      <w:r w:rsidR="00367494" w:rsidRPr="00855815">
        <w:rPr>
          <w:rFonts w:ascii="Arial" w:hAnsi="Arial" w:cs="Arial"/>
          <w:sz w:val="24"/>
          <w:szCs w:val="24"/>
        </w:rPr>
        <w:t xml:space="preserve"> </w:t>
      </w:r>
      <w:r w:rsidRPr="00855815">
        <w:rPr>
          <w:rFonts w:ascii="Arial" w:hAnsi="Arial" w:cs="Arial"/>
          <w:sz w:val="24"/>
          <w:szCs w:val="24"/>
        </w:rPr>
        <w:t>provides</w:t>
      </w:r>
      <w:r w:rsidR="00367494" w:rsidRPr="00855815">
        <w:rPr>
          <w:rFonts w:ascii="Arial" w:hAnsi="Arial" w:cs="Arial"/>
          <w:sz w:val="24"/>
          <w:szCs w:val="24"/>
        </w:rPr>
        <w:t xml:space="preserve"> strong link between parent/carer</w:t>
      </w:r>
      <w:r w:rsidRPr="00855815">
        <w:rPr>
          <w:rFonts w:ascii="Arial" w:hAnsi="Arial" w:cs="Arial"/>
          <w:sz w:val="24"/>
          <w:szCs w:val="24"/>
        </w:rPr>
        <w:t>s and works closely with the Inclusion Team.</w:t>
      </w:r>
    </w:p>
    <w:p w14:paraId="435484D9" w14:textId="2BB2A5B8" w:rsidR="00367494" w:rsidRPr="00855815" w:rsidRDefault="00367494" w:rsidP="0013086F">
      <w:pPr>
        <w:pStyle w:val="ListParagraph"/>
        <w:numPr>
          <w:ilvl w:val="0"/>
          <w:numId w:val="34"/>
        </w:numPr>
        <w:jc w:val="both"/>
        <w:rPr>
          <w:rFonts w:ascii="Arial" w:hAnsi="Arial" w:cs="Arial"/>
          <w:sz w:val="24"/>
          <w:szCs w:val="24"/>
        </w:rPr>
      </w:pPr>
      <w:r w:rsidRPr="00855815">
        <w:rPr>
          <w:rFonts w:ascii="Arial" w:hAnsi="Arial" w:cs="Arial"/>
          <w:sz w:val="24"/>
          <w:szCs w:val="24"/>
        </w:rPr>
        <w:t>A member of the safeguarding/inclusion team attends all Team around the Child/Family meetings arranged by MAST;</w:t>
      </w:r>
    </w:p>
    <w:p w14:paraId="1C7948DC" w14:textId="41BEC943" w:rsidR="00367494" w:rsidRPr="00855815" w:rsidRDefault="00367494" w:rsidP="0013086F">
      <w:pPr>
        <w:pStyle w:val="ListParagraph"/>
        <w:numPr>
          <w:ilvl w:val="0"/>
          <w:numId w:val="31"/>
        </w:numPr>
        <w:jc w:val="both"/>
        <w:rPr>
          <w:rFonts w:ascii="Arial" w:hAnsi="Arial" w:cs="Arial"/>
          <w:sz w:val="24"/>
          <w:szCs w:val="24"/>
        </w:rPr>
      </w:pPr>
      <w:r w:rsidRPr="00855815">
        <w:rPr>
          <w:rFonts w:ascii="Arial" w:hAnsi="Arial" w:cs="Arial"/>
          <w:sz w:val="24"/>
          <w:szCs w:val="24"/>
        </w:rPr>
        <w:t>Themed weeks promoting issues such as Child Mental Health Awareness (following guidance from Place2Be);</w:t>
      </w:r>
    </w:p>
    <w:p w14:paraId="73ECD318" w14:textId="682ABA5C" w:rsidR="00367494" w:rsidRPr="00855815" w:rsidRDefault="00A92663" w:rsidP="0013086F">
      <w:pPr>
        <w:pStyle w:val="ListParagraph"/>
        <w:numPr>
          <w:ilvl w:val="0"/>
          <w:numId w:val="34"/>
        </w:numPr>
        <w:jc w:val="both"/>
        <w:rPr>
          <w:rFonts w:ascii="Arial" w:hAnsi="Arial" w:cs="Arial"/>
          <w:sz w:val="24"/>
          <w:szCs w:val="24"/>
        </w:rPr>
      </w:pPr>
      <w:r w:rsidRPr="00855815">
        <w:rPr>
          <w:rFonts w:ascii="Arial" w:hAnsi="Arial" w:cs="Arial"/>
          <w:sz w:val="24"/>
          <w:szCs w:val="24"/>
        </w:rPr>
        <w:t>Well Being</w:t>
      </w:r>
      <w:r w:rsidR="00DE36B7" w:rsidRPr="00855815">
        <w:rPr>
          <w:rFonts w:ascii="Arial" w:hAnsi="Arial" w:cs="Arial"/>
          <w:sz w:val="24"/>
          <w:szCs w:val="24"/>
        </w:rPr>
        <w:t xml:space="preserve"> Ambassadors.  </w:t>
      </w:r>
      <w:r w:rsidR="00B3016A">
        <w:rPr>
          <w:rFonts w:ascii="Arial" w:hAnsi="Arial" w:cs="Arial"/>
          <w:sz w:val="24"/>
          <w:szCs w:val="24"/>
        </w:rPr>
        <w:t>This is a role that c</w:t>
      </w:r>
      <w:r w:rsidR="00DE36B7" w:rsidRPr="00855815">
        <w:rPr>
          <w:rFonts w:ascii="Arial" w:hAnsi="Arial" w:cs="Arial"/>
          <w:sz w:val="24"/>
          <w:szCs w:val="24"/>
        </w:rPr>
        <w:t xml:space="preserve">hildren from across school are able to volunteer and apply </w:t>
      </w:r>
      <w:r w:rsidR="00B3016A">
        <w:rPr>
          <w:rFonts w:ascii="Arial" w:hAnsi="Arial" w:cs="Arial"/>
          <w:sz w:val="24"/>
          <w:szCs w:val="24"/>
        </w:rPr>
        <w:t>for.  The children</w:t>
      </w:r>
      <w:r w:rsidR="00DE36B7" w:rsidRPr="00855815">
        <w:rPr>
          <w:rFonts w:ascii="Arial" w:hAnsi="Arial" w:cs="Arial"/>
          <w:sz w:val="24"/>
          <w:szCs w:val="24"/>
        </w:rPr>
        <w:t xml:space="preserve"> receive training to help to </w:t>
      </w:r>
      <w:r w:rsidRPr="00855815">
        <w:rPr>
          <w:rFonts w:ascii="Arial" w:hAnsi="Arial" w:cs="Arial"/>
          <w:sz w:val="24"/>
          <w:szCs w:val="24"/>
        </w:rPr>
        <w:t>promote healthy mind and body strategies throughout the school.</w:t>
      </w:r>
    </w:p>
    <w:p w14:paraId="6EA5A7BD" w14:textId="1AD03A87" w:rsidR="00855815" w:rsidRPr="00855815" w:rsidRDefault="00855815" w:rsidP="0013086F">
      <w:pPr>
        <w:pStyle w:val="ListParagraph"/>
        <w:numPr>
          <w:ilvl w:val="0"/>
          <w:numId w:val="34"/>
        </w:numPr>
        <w:jc w:val="both"/>
        <w:rPr>
          <w:rFonts w:ascii="Arial" w:hAnsi="Arial" w:cs="Arial"/>
          <w:sz w:val="24"/>
          <w:szCs w:val="24"/>
        </w:rPr>
      </w:pPr>
      <w:r>
        <w:rPr>
          <w:rFonts w:ascii="Arial" w:hAnsi="Arial" w:cs="Arial"/>
          <w:sz w:val="24"/>
          <w:szCs w:val="24"/>
        </w:rPr>
        <w:t xml:space="preserve">PHSE curriculum is planned and delivered with consideration to the areas of need highlighted </w:t>
      </w:r>
      <w:r w:rsidR="00B3016A">
        <w:rPr>
          <w:rFonts w:ascii="Arial" w:hAnsi="Arial" w:cs="Arial"/>
          <w:sz w:val="24"/>
          <w:szCs w:val="24"/>
        </w:rPr>
        <w:t xml:space="preserve">from </w:t>
      </w:r>
      <w:r>
        <w:rPr>
          <w:rFonts w:ascii="Arial" w:hAnsi="Arial" w:cs="Arial"/>
          <w:sz w:val="24"/>
          <w:szCs w:val="24"/>
        </w:rPr>
        <w:t>within the school community.</w:t>
      </w:r>
    </w:p>
    <w:p w14:paraId="5F6B423E" w14:textId="77777777" w:rsidR="00367494" w:rsidRPr="00367494" w:rsidRDefault="00367494" w:rsidP="0013086F">
      <w:pPr>
        <w:jc w:val="both"/>
        <w:rPr>
          <w:rFonts w:ascii="Arial" w:hAnsi="Arial" w:cs="Arial"/>
          <w:sz w:val="24"/>
          <w:szCs w:val="24"/>
        </w:rPr>
      </w:pPr>
    </w:p>
    <w:p w14:paraId="4C6FA100" w14:textId="16043E0C" w:rsidR="00453087" w:rsidRPr="000C104A" w:rsidRDefault="00453087" w:rsidP="0013086F">
      <w:pPr>
        <w:jc w:val="both"/>
        <w:rPr>
          <w:rFonts w:ascii="Arial" w:hAnsi="Arial" w:cs="Arial"/>
          <w:sz w:val="24"/>
          <w:szCs w:val="24"/>
        </w:rPr>
      </w:pPr>
      <w:r w:rsidRPr="000C104A">
        <w:rPr>
          <w:rFonts w:ascii="Arial" w:hAnsi="Arial" w:cs="Arial"/>
          <w:b/>
          <w:color w:val="4F81BD" w:themeColor="accent1"/>
          <w:sz w:val="24"/>
          <w:szCs w:val="24"/>
        </w:rPr>
        <w:t xml:space="preserve">Supporting </w:t>
      </w:r>
      <w:r w:rsidR="00A92663" w:rsidRPr="000C104A">
        <w:rPr>
          <w:rFonts w:ascii="Arial" w:hAnsi="Arial" w:cs="Arial"/>
          <w:b/>
          <w:color w:val="4F81BD" w:themeColor="accent1"/>
          <w:sz w:val="24"/>
          <w:szCs w:val="24"/>
        </w:rPr>
        <w:t>children with SEND</w:t>
      </w:r>
      <w:r w:rsidR="00367494" w:rsidRPr="000C104A">
        <w:rPr>
          <w:rFonts w:ascii="Arial" w:hAnsi="Arial" w:cs="Arial"/>
          <w:b/>
          <w:color w:val="4F81BD" w:themeColor="accent1"/>
          <w:sz w:val="24"/>
          <w:szCs w:val="24"/>
        </w:rPr>
        <w:t xml:space="preserve"> to eng</w:t>
      </w:r>
      <w:r w:rsidRPr="000C104A">
        <w:rPr>
          <w:rFonts w:ascii="Arial" w:hAnsi="Arial" w:cs="Arial"/>
          <w:b/>
          <w:color w:val="4F81BD" w:themeColor="accent1"/>
          <w:sz w:val="24"/>
          <w:szCs w:val="24"/>
        </w:rPr>
        <w:t>age in activities within school</w:t>
      </w:r>
      <w:r w:rsidR="00DB79AF">
        <w:rPr>
          <w:rFonts w:ascii="Arial" w:hAnsi="Arial" w:cs="Arial"/>
          <w:b/>
          <w:color w:val="4F81BD" w:themeColor="accent1"/>
          <w:sz w:val="24"/>
          <w:szCs w:val="24"/>
        </w:rPr>
        <w:t xml:space="preserve"> with children that do not have SEN</w:t>
      </w:r>
      <w:r w:rsidR="00367494" w:rsidRPr="000C104A">
        <w:rPr>
          <w:rFonts w:ascii="Arial" w:hAnsi="Arial" w:cs="Arial"/>
          <w:sz w:val="24"/>
          <w:szCs w:val="24"/>
        </w:rPr>
        <w:tab/>
      </w:r>
    </w:p>
    <w:p w14:paraId="30D92E8C" w14:textId="32AAEB8C" w:rsidR="00367494" w:rsidRPr="00855815" w:rsidRDefault="00367494" w:rsidP="0013086F">
      <w:pPr>
        <w:pStyle w:val="ListParagraph"/>
        <w:numPr>
          <w:ilvl w:val="0"/>
          <w:numId w:val="34"/>
        </w:numPr>
        <w:jc w:val="both"/>
        <w:rPr>
          <w:rFonts w:ascii="Arial" w:hAnsi="Arial" w:cs="Arial"/>
          <w:sz w:val="24"/>
          <w:szCs w:val="24"/>
        </w:rPr>
      </w:pPr>
      <w:r w:rsidRPr="00855815">
        <w:rPr>
          <w:rFonts w:ascii="Arial" w:hAnsi="Arial" w:cs="Arial"/>
          <w:sz w:val="24"/>
          <w:szCs w:val="24"/>
        </w:rPr>
        <w:t>Individual risk assessments are written to enable ALL children to attend school trips and visits.  Support required will be identified and arr</w:t>
      </w:r>
      <w:r w:rsidR="00453087" w:rsidRPr="00855815">
        <w:rPr>
          <w:rFonts w:ascii="Arial" w:hAnsi="Arial" w:cs="Arial"/>
          <w:sz w:val="24"/>
          <w:szCs w:val="24"/>
        </w:rPr>
        <w:t>anged in these risk assessments</w:t>
      </w:r>
      <w:r w:rsidR="00855815" w:rsidRPr="00855815">
        <w:rPr>
          <w:rFonts w:ascii="Arial" w:hAnsi="Arial" w:cs="Arial"/>
          <w:sz w:val="24"/>
          <w:szCs w:val="24"/>
        </w:rPr>
        <w:t>.</w:t>
      </w:r>
    </w:p>
    <w:p w14:paraId="16DB8B87" w14:textId="6E5DAB80" w:rsidR="00367494" w:rsidRPr="00855815" w:rsidRDefault="00855815" w:rsidP="0013086F">
      <w:pPr>
        <w:pStyle w:val="ListParagraph"/>
        <w:numPr>
          <w:ilvl w:val="0"/>
          <w:numId w:val="34"/>
        </w:numPr>
        <w:jc w:val="both"/>
        <w:rPr>
          <w:rFonts w:ascii="Arial" w:hAnsi="Arial" w:cs="Arial"/>
          <w:sz w:val="24"/>
          <w:szCs w:val="24"/>
        </w:rPr>
      </w:pPr>
      <w:r w:rsidRPr="00855815">
        <w:rPr>
          <w:rFonts w:ascii="Arial" w:hAnsi="Arial" w:cs="Arial"/>
          <w:sz w:val="24"/>
          <w:szCs w:val="24"/>
        </w:rPr>
        <w:t>The Inclusion Team</w:t>
      </w:r>
      <w:r w:rsidR="00367494" w:rsidRPr="00855815">
        <w:rPr>
          <w:rFonts w:ascii="Arial" w:hAnsi="Arial" w:cs="Arial"/>
          <w:sz w:val="24"/>
          <w:szCs w:val="24"/>
        </w:rPr>
        <w:t xml:space="preserve"> ensure</w:t>
      </w:r>
      <w:r w:rsidRPr="00855815">
        <w:rPr>
          <w:rFonts w:ascii="Arial" w:hAnsi="Arial" w:cs="Arial"/>
          <w:sz w:val="24"/>
          <w:szCs w:val="24"/>
        </w:rPr>
        <w:t>s</w:t>
      </w:r>
      <w:r w:rsidR="00367494" w:rsidRPr="00855815">
        <w:rPr>
          <w:rFonts w:ascii="Arial" w:hAnsi="Arial" w:cs="Arial"/>
          <w:sz w:val="24"/>
          <w:szCs w:val="24"/>
        </w:rPr>
        <w:t xml:space="preserve"> that </w:t>
      </w:r>
      <w:r w:rsidRPr="00855815">
        <w:rPr>
          <w:rFonts w:ascii="Arial" w:hAnsi="Arial" w:cs="Arial"/>
          <w:sz w:val="24"/>
          <w:szCs w:val="24"/>
        </w:rPr>
        <w:t xml:space="preserve">all children are given the opportunity to </w:t>
      </w:r>
      <w:r w:rsidR="00367494" w:rsidRPr="00855815">
        <w:rPr>
          <w:rFonts w:ascii="Arial" w:hAnsi="Arial" w:cs="Arial"/>
          <w:sz w:val="24"/>
          <w:szCs w:val="24"/>
        </w:rPr>
        <w:t xml:space="preserve">access </w:t>
      </w:r>
      <w:r w:rsidRPr="00855815">
        <w:rPr>
          <w:rFonts w:ascii="Arial" w:hAnsi="Arial" w:cs="Arial"/>
          <w:sz w:val="24"/>
          <w:szCs w:val="24"/>
        </w:rPr>
        <w:t>extra-curricular activities</w:t>
      </w:r>
    </w:p>
    <w:p w14:paraId="7F846546" w14:textId="07FF54F5" w:rsidR="00367494" w:rsidRPr="00855815" w:rsidRDefault="00367494" w:rsidP="0013086F">
      <w:pPr>
        <w:pStyle w:val="ListParagraph"/>
        <w:numPr>
          <w:ilvl w:val="0"/>
          <w:numId w:val="34"/>
        </w:numPr>
        <w:jc w:val="both"/>
        <w:rPr>
          <w:rFonts w:ascii="Arial" w:hAnsi="Arial" w:cs="Arial"/>
          <w:sz w:val="24"/>
          <w:szCs w:val="24"/>
        </w:rPr>
      </w:pPr>
      <w:r w:rsidRPr="00855815">
        <w:rPr>
          <w:rFonts w:ascii="Arial" w:hAnsi="Arial" w:cs="Arial"/>
          <w:sz w:val="24"/>
          <w:szCs w:val="24"/>
        </w:rPr>
        <w:t>The PE specialist in school enables access to all PE sessions through advice and modelling;</w:t>
      </w:r>
    </w:p>
    <w:p w14:paraId="152E2738" w14:textId="005850D0" w:rsidR="00367494" w:rsidRDefault="00367494" w:rsidP="0013086F">
      <w:pPr>
        <w:pStyle w:val="ListParagraph"/>
        <w:numPr>
          <w:ilvl w:val="0"/>
          <w:numId w:val="34"/>
        </w:numPr>
        <w:jc w:val="both"/>
        <w:rPr>
          <w:rFonts w:ascii="Arial" w:hAnsi="Arial" w:cs="Arial"/>
          <w:sz w:val="24"/>
          <w:szCs w:val="24"/>
        </w:rPr>
      </w:pPr>
      <w:r w:rsidRPr="00855815">
        <w:rPr>
          <w:rFonts w:ascii="Arial" w:hAnsi="Arial" w:cs="Arial"/>
          <w:sz w:val="24"/>
          <w:szCs w:val="24"/>
        </w:rPr>
        <w:t>Key staff trained to drive the school minibus meaning that children with specific needs can attend trips and outings.</w:t>
      </w:r>
    </w:p>
    <w:p w14:paraId="5720EDFD" w14:textId="77777777" w:rsidR="00855815" w:rsidRPr="00855815" w:rsidRDefault="00855815" w:rsidP="0013086F">
      <w:pPr>
        <w:pStyle w:val="ListParagraph"/>
        <w:jc w:val="both"/>
        <w:rPr>
          <w:rFonts w:ascii="Arial" w:hAnsi="Arial" w:cs="Arial"/>
          <w:sz w:val="24"/>
          <w:szCs w:val="24"/>
        </w:rPr>
      </w:pPr>
    </w:p>
    <w:p w14:paraId="379DD4CB" w14:textId="4CA2FF38" w:rsidR="00855815" w:rsidRDefault="00B3016A" w:rsidP="0013086F">
      <w:pPr>
        <w:jc w:val="both"/>
        <w:rPr>
          <w:rFonts w:ascii="Arial" w:hAnsi="Arial" w:cs="Arial"/>
          <w:b/>
          <w:color w:val="4F81BD" w:themeColor="accent1"/>
          <w:sz w:val="24"/>
          <w:szCs w:val="24"/>
        </w:rPr>
      </w:pPr>
      <w:r>
        <w:rPr>
          <w:rFonts w:ascii="Arial" w:hAnsi="Arial" w:cs="Arial"/>
          <w:b/>
          <w:color w:val="4F81BD" w:themeColor="accent1"/>
          <w:sz w:val="24"/>
          <w:szCs w:val="24"/>
        </w:rPr>
        <w:t xml:space="preserve">Across school, staff have training in the following </w:t>
      </w:r>
      <w:r w:rsidR="00003DC9">
        <w:rPr>
          <w:rFonts w:ascii="Arial" w:hAnsi="Arial" w:cs="Arial"/>
          <w:b/>
          <w:color w:val="4F81BD" w:themeColor="accent1"/>
          <w:sz w:val="24"/>
          <w:szCs w:val="24"/>
        </w:rPr>
        <w:t>interventions</w:t>
      </w:r>
    </w:p>
    <w:p w14:paraId="739109AD" w14:textId="7DD0397F" w:rsidR="00855815" w:rsidRPr="00C52DBA" w:rsidRDefault="00855815" w:rsidP="0013086F">
      <w:pPr>
        <w:pStyle w:val="ListParagraph"/>
        <w:numPr>
          <w:ilvl w:val="0"/>
          <w:numId w:val="48"/>
        </w:numPr>
        <w:jc w:val="both"/>
        <w:rPr>
          <w:rFonts w:ascii="Arial" w:hAnsi="Arial" w:cs="Arial"/>
          <w:b/>
          <w:color w:val="4F81BD" w:themeColor="accent1"/>
          <w:sz w:val="24"/>
          <w:szCs w:val="24"/>
        </w:rPr>
      </w:pPr>
      <w:r w:rsidRPr="00C52DBA">
        <w:rPr>
          <w:rFonts w:ascii="Arial" w:hAnsi="Arial" w:cs="Arial"/>
          <w:sz w:val="24"/>
          <w:szCs w:val="24"/>
        </w:rPr>
        <w:t>LEAP</w:t>
      </w:r>
    </w:p>
    <w:p w14:paraId="383AC5A8" w14:textId="0F2CE618" w:rsidR="00855815" w:rsidRPr="00C52DBA" w:rsidRDefault="00855815" w:rsidP="0013086F">
      <w:pPr>
        <w:pStyle w:val="ListParagraph"/>
        <w:numPr>
          <w:ilvl w:val="0"/>
          <w:numId w:val="48"/>
        </w:numPr>
        <w:jc w:val="both"/>
        <w:rPr>
          <w:rFonts w:ascii="Arial" w:hAnsi="Arial" w:cs="Arial"/>
          <w:b/>
          <w:color w:val="4F81BD" w:themeColor="accent1"/>
          <w:sz w:val="24"/>
          <w:szCs w:val="24"/>
        </w:rPr>
      </w:pPr>
      <w:r w:rsidRPr="00C52DBA">
        <w:rPr>
          <w:rFonts w:ascii="Arial" w:hAnsi="Arial" w:cs="Arial"/>
          <w:sz w:val="24"/>
          <w:szCs w:val="24"/>
        </w:rPr>
        <w:lastRenderedPageBreak/>
        <w:t>NIP</w:t>
      </w:r>
    </w:p>
    <w:p w14:paraId="4883D3E6" w14:textId="433CE486" w:rsidR="00855815" w:rsidRPr="00C52DBA" w:rsidRDefault="00855815" w:rsidP="0013086F">
      <w:pPr>
        <w:pStyle w:val="ListParagraph"/>
        <w:numPr>
          <w:ilvl w:val="0"/>
          <w:numId w:val="48"/>
        </w:numPr>
        <w:jc w:val="both"/>
        <w:rPr>
          <w:rFonts w:ascii="Arial" w:hAnsi="Arial" w:cs="Arial"/>
          <w:b/>
          <w:color w:val="4F81BD" w:themeColor="accent1"/>
          <w:sz w:val="24"/>
          <w:szCs w:val="24"/>
        </w:rPr>
      </w:pPr>
      <w:r w:rsidRPr="00C52DBA">
        <w:rPr>
          <w:rFonts w:ascii="Arial" w:hAnsi="Arial" w:cs="Arial"/>
          <w:sz w:val="24"/>
          <w:szCs w:val="24"/>
        </w:rPr>
        <w:t>VIP</w:t>
      </w:r>
    </w:p>
    <w:p w14:paraId="1217B928" w14:textId="31C165E7" w:rsidR="00855815" w:rsidRPr="00C52DBA" w:rsidRDefault="00855815" w:rsidP="0013086F">
      <w:pPr>
        <w:pStyle w:val="ListParagraph"/>
        <w:numPr>
          <w:ilvl w:val="0"/>
          <w:numId w:val="48"/>
        </w:numPr>
        <w:jc w:val="both"/>
        <w:rPr>
          <w:rFonts w:ascii="Arial" w:hAnsi="Arial" w:cs="Arial"/>
          <w:sz w:val="24"/>
          <w:szCs w:val="24"/>
        </w:rPr>
      </w:pPr>
      <w:r w:rsidRPr="00C52DBA">
        <w:rPr>
          <w:rFonts w:ascii="Arial" w:hAnsi="Arial" w:cs="Arial"/>
          <w:sz w:val="24"/>
          <w:szCs w:val="24"/>
        </w:rPr>
        <w:t>Attention Autism</w:t>
      </w:r>
    </w:p>
    <w:p w14:paraId="636F2B3A" w14:textId="6BA14419" w:rsidR="00855815" w:rsidRPr="00C52DBA" w:rsidRDefault="00855815" w:rsidP="0013086F">
      <w:pPr>
        <w:pStyle w:val="ListParagraph"/>
        <w:numPr>
          <w:ilvl w:val="0"/>
          <w:numId w:val="48"/>
        </w:numPr>
        <w:jc w:val="both"/>
        <w:rPr>
          <w:rFonts w:ascii="Arial" w:hAnsi="Arial" w:cs="Arial"/>
          <w:sz w:val="24"/>
          <w:szCs w:val="24"/>
        </w:rPr>
      </w:pPr>
      <w:r w:rsidRPr="00C52DBA">
        <w:rPr>
          <w:rFonts w:ascii="Arial" w:hAnsi="Arial" w:cs="Arial"/>
          <w:sz w:val="24"/>
          <w:szCs w:val="24"/>
        </w:rPr>
        <w:t>Intensive Interaction</w:t>
      </w:r>
    </w:p>
    <w:p w14:paraId="24BE6A4C" w14:textId="05FBD286" w:rsidR="00855815" w:rsidRPr="00C52DBA" w:rsidRDefault="00855815" w:rsidP="0013086F">
      <w:pPr>
        <w:pStyle w:val="ListParagraph"/>
        <w:numPr>
          <w:ilvl w:val="0"/>
          <w:numId w:val="48"/>
        </w:numPr>
        <w:jc w:val="both"/>
        <w:rPr>
          <w:rFonts w:ascii="Arial" w:hAnsi="Arial" w:cs="Arial"/>
          <w:sz w:val="24"/>
          <w:szCs w:val="24"/>
        </w:rPr>
      </w:pPr>
      <w:r w:rsidRPr="00C52DBA">
        <w:rPr>
          <w:rFonts w:ascii="Arial" w:hAnsi="Arial" w:cs="Arial"/>
          <w:sz w:val="24"/>
          <w:szCs w:val="24"/>
        </w:rPr>
        <w:t>Makaton</w:t>
      </w:r>
    </w:p>
    <w:p w14:paraId="28C80412" w14:textId="554D3313" w:rsidR="00855815" w:rsidRPr="00C52DBA" w:rsidRDefault="00855815" w:rsidP="0013086F">
      <w:pPr>
        <w:pStyle w:val="ListParagraph"/>
        <w:numPr>
          <w:ilvl w:val="0"/>
          <w:numId w:val="48"/>
        </w:numPr>
        <w:jc w:val="both"/>
        <w:rPr>
          <w:rFonts w:ascii="Arial" w:hAnsi="Arial" w:cs="Arial"/>
          <w:sz w:val="24"/>
          <w:szCs w:val="24"/>
        </w:rPr>
      </w:pPr>
      <w:r w:rsidRPr="00C52DBA">
        <w:rPr>
          <w:rFonts w:ascii="Arial" w:hAnsi="Arial" w:cs="Arial"/>
          <w:sz w:val="24"/>
          <w:szCs w:val="24"/>
        </w:rPr>
        <w:t>Use of Visuals</w:t>
      </w:r>
    </w:p>
    <w:p w14:paraId="0DAD30FA" w14:textId="68A2F344" w:rsidR="00855815" w:rsidRPr="00C52DBA" w:rsidRDefault="00855815" w:rsidP="0013086F">
      <w:pPr>
        <w:pStyle w:val="ListParagraph"/>
        <w:numPr>
          <w:ilvl w:val="0"/>
          <w:numId w:val="48"/>
        </w:numPr>
        <w:jc w:val="both"/>
        <w:rPr>
          <w:rFonts w:ascii="Arial" w:hAnsi="Arial" w:cs="Arial"/>
          <w:sz w:val="24"/>
          <w:szCs w:val="24"/>
        </w:rPr>
      </w:pPr>
      <w:r w:rsidRPr="00C52DBA">
        <w:rPr>
          <w:rFonts w:ascii="Arial" w:hAnsi="Arial" w:cs="Arial"/>
          <w:sz w:val="24"/>
          <w:szCs w:val="24"/>
        </w:rPr>
        <w:t>Shape coding</w:t>
      </w:r>
    </w:p>
    <w:p w14:paraId="4E5B676C" w14:textId="34564C98" w:rsidR="00855815" w:rsidRPr="00C52DBA" w:rsidRDefault="00CF5335" w:rsidP="0013086F">
      <w:pPr>
        <w:pStyle w:val="ListParagraph"/>
        <w:numPr>
          <w:ilvl w:val="0"/>
          <w:numId w:val="48"/>
        </w:numPr>
        <w:jc w:val="both"/>
        <w:rPr>
          <w:rFonts w:ascii="Arial" w:hAnsi="Arial" w:cs="Arial"/>
          <w:sz w:val="24"/>
          <w:szCs w:val="24"/>
        </w:rPr>
      </w:pPr>
      <w:r w:rsidRPr="00C52DBA">
        <w:rPr>
          <w:rFonts w:ascii="Arial" w:hAnsi="Arial" w:cs="Arial"/>
          <w:sz w:val="24"/>
          <w:szCs w:val="24"/>
        </w:rPr>
        <w:t>Individual programmes (advice from Speech and Language Therapist)</w:t>
      </w:r>
    </w:p>
    <w:p w14:paraId="6DC52407" w14:textId="038BA570" w:rsidR="00CF5335" w:rsidRPr="00C52DBA" w:rsidRDefault="00CF5335" w:rsidP="0013086F">
      <w:pPr>
        <w:pStyle w:val="ListParagraph"/>
        <w:numPr>
          <w:ilvl w:val="0"/>
          <w:numId w:val="48"/>
        </w:numPr>
        <w:jc w:val="both"/>
        <w:rPr>
          <w:rFonts w:ascii="Arial" w:hAnsi="Arial" w:cs="Arial"/>
          <w:sz w:val="24"/>
          <w:szCs w:val="24"/>
        </w:rPr>
      </w:pPr>
      <w:r w:rsidRPr="00C52DBA">
        <w:rPr>
          <w:rFonts w:ascii="Arial" w:hAnsi="Arial" w:cs="Arial"/>
          <w:sz w:val="24"/>
          <w:szCs w:val="24"/>
        </w:rPr>
        <w:t>Cued Articulation</w:t>
      </w:r>
    </w:p>
    <w:p w14:paraId="1F566D17" w14:textId="2EE7A44A" w:rsidR="00CF5335" w:rsidRPr="00C52DBA" w:rsidRDefault="00CF5335" w:rsidP="0013086F">
      <w:pPr>
        <w:pStyle w:val="ListParagraph"/>
        <w:numPr>
          <w:ilvl w:val="0"/>
          <w:numId w:val="48"/>
        </w:numPr>
        <w:jc w:val="both"/>
        <w:rPr>
          <w:rFonts w:ascii="Arial" w:hAnsi="Arial" w:cs="Arial"/>
          <w:sz w:val="24"/>
          <w:szCs w:val="24"/>
        </w:rPr>
      </w:pPr>
      <w:r w:rsidRPr="00C52DBA">
        <w:rPr>
          <w:rFonts w:ascii="Arial" w:hAnsi="Arial" w:cs="Arial"/>
          <w:sz w:val="24"/>
          <w:szCs w:val="24"/>
        </w:rPr>
        <w:t>Language Legends</w:t>
      </w:r>
    </w:p>
    <w:p w14:paraId="0796693A" w14:textId="7D195D10" w:rsidR="00CF5335" w:rsidRPr="00C52DBA" w:rsidRDefault="00CF5335" w:rsidP="0013086F">
      <w:pPr>
        <w:pStyle w:val="ListParagraph"/>
        <w:numPr>
          <w:ilvl w:val="0"/>
          <w:numId w:val="48"/>
        </w:numPr>
        <w:jc w:val="both"/>
        <w:rPr>
          <w:rFonts w:ascii="Arial" w:hAnsi="Arial" w:cs="Arial"/>
          <w:sz w:val="24"/>
          <w:szCs w:val="24"/>
        </w:rPr>
      </w:pPr>
      <w:r w:rsidRPr="00C52DBA">
        <w:rPr>
          <w:rFonts w:ascii="Arial" w:hAnsi="Arial" w:cs="Arial"/>
          <w:sz w:val="24"/>
          <w:szCs w:val="24"/>
        </w:rPr>
        <w:t>Autism Training</w:t>
      </w:r>
    </w:p>
    <w:p w14:paraId="511431C9" w14:textId="0C819D8C" w:rsidR="00B3016A" w:rsidRPr="00C52DBA" w:rsidRDefault="00003DC9" w:rsidP="0013086F">
      <w:pPr>
        <w:pStyle w:val="ListParagraph"/>
        <w:numPr>
          <w:ilvl w:val="0"/>
          <w:numId w:val="48"/>
        </w:numPr>
        <w:jc w:val="both"/>
        <w:rPr>
          <w:rFonts w:ascii="Arial" w:hAnsi="Arial" w:cs="Arial"/>
          <w:sz w:val="24"/>
          <w:szCs w:val="24"/>
        </w:rPr>
      </w:pPr>
      <w:r w:rsidRPr="00C52DBA">
        <w:rPr>
          <w:rFonts w:ascii="Arial" w:hAnsi="Arial" w:cs="Arial"/>
          <w:sz w:val="24"/>
          <w:szCs w:val="24"/>
        </w:rPr>
        <w:t xml:space="preserve">Read Write </w:t>
      </w:r>
      <w:proofErr w:type="spellStart"/>
      <w:r w:rsidRPr="00C52DBA">
        <w:rPr>
          <w:rFonts w:ascii="Arial" w:hAnsi="Arial" w:cs="Arial"/>
          <w:sz w:val="24"/>
          <w:szCs w:val="24"/>
        </w:rPr>
        <w:t>Inc</w:t>
      </w:r>
      <w:proofErr w:type="spellEnd"/>
    </w:p>
    <w:p w14:paraId="6385A8A6" w14:textId="515F3ED7" w:rsidR="00003DC9" w:rsidRPr="00C52DBA" w:rsidRDefault="00003DC9" w:rsidP="0013086F">
      <w:pPr>
        <w:pStyle w:val="ListParagraph"/>
        <w:numPr>
          <w:ilvl w:val="0"/>
          <w:numId w:val="48"/>
        </w:numPr>
        <w:jc w:val="both"/>
        <w:rPr>
          <w:rFonts w:ascii="Arial" w:hAnsi="Arial" w:cs="Arial"/>
          <w:sz w:val="24"/>
          <w:szCs w:val="24"/>
        </w:rPr>
      </w:pPr>
      <w:r w:rsidRPr="00C52DBA">
        <w:rPr>
          <w:rFonts w:ascii="Arial" w:hAnsi="Arial" w:cs="Arial"/>
          <w:sz w:val="24"/>
          <w:szCs w:val="24"/>
        </w:rPr>
        <w:t>Fresh Start</w:t>
      </w:r>
    </w:p>
    <w:p w14:paraId="4DFA8DFA" w14:textId="7B23F788" w:rsidR="00003DC9" w:rsidRPr="00C52DBA" w:rsidRDefault="00003DC9" w:rsidP="0013086F">
      <w:pPr>
        <w:pStyle w:val="ListParagraph"/>
        <w:numPr>
          <w:ilvl w:val="0"/>
          <w:numId w:val="48"/>
        </w:numPr>
        <w:jc w:val="both"/>
        <w:rPr>
          <w:rFonts w:ascii="Arial" w:hAnsi="Arial" w:cs="Arial"/>
          <w:sz w:val="24"/>
          <w:szCs w:val="24"/>
        </w:rPr>
      </w:pPr>
      <w:r w:rsidRPr="00C52DBA">
        <w:rPr>
          <w:rFonts w:ascii="Arial" w:hAnsi="Arial" w:cs="Arial"/>
          <w:sz w:val="24"/>
          <w:szCs w:val="24"/>
        </w:rPr>
        <w:t>Precision Teaching</w:t>
      </w:r>
    </w:p>
    <w:p w14:paraId="2DDC0F46" w14:textId="02D1BA99" w:rsidR="00003DC9" w:rsidRPr="00C52DBA" w:rsidRDefault="00003DC9" w:rsidP="0013086F">
      <w:pPr>
        <w:pStyle w:val="ListParagraph"/>
        <w:numPr>
          <w:ilvl w:val="0"/>
          <w:numId w:val="48"/>
        </w:numPr>
        <w:jc w:val="both"/>
        <w:rPr>
          <w:rFonts w:ascii="Arial" w:hAnsi="Arial" w:cs="Arial"/>
          <w:sz w:val="24"/>
          <w:szCs w:val="24"/>
        </w:rPr>
      </w:pPr>
      <w:r w:rsidRPr="00C52DBA">
        <w:rPr>
          <w:rFonts w:ascii="Arial" w:hAnsi="Arial" w:cs="Arial"/>
          <w:sz w:val="24"/>
          <w:szCs w:val="24"/>
        </w:rPr>
        <w:t>Paired Reading</w:t>
      </w:r>
    </w:p>
    <w:p w14:paraId="42F035FB" w14:textId="5EB63684" w:rsidR="00003DC9" w:rsidRPr="00C52DBA" w:rsidRDefault="00003DC9" w:rsidP="0013086F">
      <w:pPr>
        <w:pStyle w:val="ListParagraph"/>
        <w:numPr>
          <w:ilvl w:val="0"/>
          <w:numId w:val="48"/>
        </w:numPr>
        <w:jc w:val="both"/>
        <w:rPr>
          <w:rFonts w:ascii="Arial" w:hAnsi="Arial" w:cs="Arial"/>
          <w:sz w:val="24"/>
          <w:szCs w:val="24"/>
        </w:rPr>
      </w:pPr>
      <w:r w:rsidRPr="00C52DBA">
        <w:rPr>
          <w:rFonts w:ascii="Arial" w:hAnsi="Arial" w:cs="Arial"/>
          <w:sz w:val="24"/>
          <w:szCs w:val="24"/>
        </w:rPr>
        <w:t>Alphabet Arc</w:t>
      </w:r>
    </w:p>
    <w:p w14:paraId="7BD103C2" w14:textId="2BADDFAF" w:rsidR="00CF5335" w:rsidRPr="00C52DBA" w:rsidRDefault="00003DC9" w:rsidP="0013086F">
      <w:pPr>
        <w:pStyle w:val="ListParagraph"/>
        <w:numPr>
          <w:ilvl w:val="0"/>
          <w:numId w:val="48"/>
        </w:numPr>
        <w:jc w:val="both"/>
        <w:rPr>
          <w:rFonts w:ascii="Arial" w:hAnsi="Arial" w:cs="Arial"/>
          <w:sz w:val="24"/>
          <w:szCs w:val="24"/>
        </w:rPr>
      </w:pPr>
      <w:r w:rsidRPr="00C52DBA">
        <w:rPr>
          <w:rFonts w:ascii="Arial" w:hAnsi="Arial" w:cs="Arial"/>
          <w:sz w:val="24"/>
          <w:szCs w:val="24"/>
        </w:rPr>
        <w:t>Mighty Minds</w:t>
      </w:r>
      <w:r w:rsidR="00CF5335" w:rsidRPr="00C52DBA">
        <w:rPr>
          <w:rFonts w:ascii="Arial" w:hAnsi="Arial" w:cs="Arial"/>
          <w:sz w:val="24"/>
          <w:szCs w:val="24"/>
        </w:rPr>
        <w:t xml:space="preserve"> </w:t>
      </w:r>
    </w:p>
    <w:p w14:paraId="331E2F4F" w14:textId="076E9F04" w:rsidR="00003DC9" w:rsidRPr="00C52DBA" w:rsidRDefault="00003DC9" w:rsidP="0013086F">
      <w:pPr>
        <w:pStyle w:val="ListParagraph"/>
        <w:numPr>
          <w:ilvl w:val="0"/>
          <w:numId w:val="48"/>
        </w:numPr>
        <w:jc w:val="both"/>
        <w:rPr>
          <w:rFonts w:ascii="Arial" w:hAnsi="Arial" w:cs="Arial"/>
          <w:sz w:val="24"/>
          <w:szCs w:val="24"/>
        </w:rPr>
      </w:pPr>
      <w:r w:rsidRPr="00C52DBA">
        <w:rPr>
          <w:rFonts w:ascii="Arial" w:hAnsi="Arial" w:cs="Arial"/>
          <w:sz w:val="24"/>
          <w:szCs w:val="24"/>
        </w:rPr>
        <w:t>Zones of Regulation</w:t>
      </w:r>
    </w:p>
    <w:p w14:paraId="0C4B5AF6" w14:textId="77777777" w:rsidR="00003DC9" w:rsidRPr="00C52DBA" w:rsidRDefault="00CF5335" w:rsidP="0013086F">
      <w:pPr>
        <w:pStyle w:val="ListParagraph"/>
        <w:numPr>
          <w:ilvl w:val="0"/>
          <w:numId w:val="48"/>
        </w:numPr>
        <w:jc w:val="both"/>
        <w:rPr>
          <w:rFonts w:ascii="Arial" w:hAnsi="Arial" w:cs="Arial"/>
          <w:sz w:val="24"/>
          <w:szCs w:val="24"/>
        </w:rPr>
      </w:pPr>
      <w:r w:rsidRPr="00C52DBA">
        <w:rPr>
          <w:rFonts w:ascii="Arial" w:hAnsi="Arial" w:cs="Arial"/>
          <w:sz w:val="24"/>
          <w:szCs w:val="24"/>
        </w:rPr>
        <w:t>Nervous Mouse</w:t>
      </w:r>
    </w:p>
    <w:p w14:paraId="7816A190" w14:textId="77777777" w:rsidR="00003DC9" w:rsidRPr="00C52DBA" w:rsidRDefault="00003DC9" w:rsidP="0013086F">
      <w:pPr>
        <w:pStyle w:val="ListParagraph"/>
        <w:numPr>
          <w:ilvl w:val="0"/>
          <w:numId w:val="48"/>
        </w:numPr>
        <w:jc w:val="both"/>
        <w:rPr>
          <w:rFonts w:ascii="Arial" w:hAnsi="Arial" w:cs="Arial"/>
          <w:sz w:val="24"/>
          <w:szCs w:val="24"/>
        </w:rPr>
      </w:pPr>
      <w:r w:rsidRPr="00C52DBA">
        <w:rPr>
          <w:rFonts w:ascii="Arial" w:hAnsi="Arial" w:cs="Arial"/>
          <w:sz w:val="24"/>
          <w:szCs w:val="24"/>
        </w:rPr>
        <w:t>Thrive</w:t>
      </w:r>
    </w:p>
    <w:p w14:paraId="7BB2DB3B" w14:textId="2A1EADB1" w:rsidR="00CF5335" w:rsidRPr="00C52DBA" w:rsidRDefault="00003DC9" w:rsidP="0013086F">
      <w:pPr>
        <w:pStyle w:val="ListParagraph"/>
        <w:numPr>
          <w:ilvl w:val="0"/>
          <w:numId w:val="48"/>
        </w:numPr>
        <w:jc w:val="both"/>
        <w:rPr>
          <w:rFonts w:ascii="Arial" w:hAnsi="Arial" w:cs="Arial"/>
          <w:sz w:val="24"/>
          <w:szCs w:val="24"/>
        </w:rPr>
      </w:pPr>
      <w:r w:rsidRPr="00C52DBA">
        <w:rPr>
          <w:rFonts w:ascii="Arial" w:hAnsi="Arial" w:cs="Arial"/>
          <w:sz w:val="24"/>
          <w:szCs w:val="24"/>
        </w:rPr>
        <w:t>Trauma informed interventions</w:t>
      </w:r>
    </w:p>
    <w:p w14:paraId="569B97E2" w14:textId="72C26192" w:rsidR="00003DC9" w:rsidRPr="00DB79AF" w:rsidRDefault="00003DC9" w:rsidP="0013086F">
      <w:pPr>
        <w:pStyle w:val="ListParagraph"/>
        <w:numPr>
          <w:ilvl w:val="0"/>
          <w:numId w:val="48"/>
        </w:numPr>
        <w:jc w:val="both"/>
        <w:rPr>
          <w:rFonts w:ascii="Arial" w:hAnsi="Arial" w:cs="Arial"/>
          <w:sz w:val="24"/>
          <w:szCs w:val="24"/>
        </w:rPr>
      </w:pPr>
      <w:r w:rsidRPr="00DB79AF">
        <w:rPr>
          <w:rFonts w:ascii="Arial" w:hAnsi="Arial" w:cs="Arial"/>
          <w:sz w:val="24"/>
          <w:szCs w:val="24"/>
        </w:rPr>
        <w:t>Lego Therapy</w:t>
      </w:r>
    </w:p>
    <w:p w14:paraId="17916417" w14:textId="12283114" w:rsidR="00CF5335" w:rsidRDefault="00CF5335" w:rsidP="0013086F">
      <w:pPr>
        <w:jc w:val="both"/>
        <w:rPr>
          <w:rFonts w:ascii="Arial" w:hAnsi="Arial" w:cs="Arial"/>
          <w:sz w:val="24"/>
          <w:szCs w:val="24"/>
        </w:rPr>
      </w:pPr>
      <w:r w:rsidRPr="00C52DBA">
        <w:rPr>
          <w:rFonts w:ascii="Arial" w:hAnsi="Arial" w:cs="Arial"/>
          <w:sz w:val="24"/>
          <w:szCs w:val="24"/>
        </w:rPr>
        <w:t>Team Teach training is on a rolling programme for key staff.</w:t>
      </w:r>
    </w:p>
    <w:p w14:paraId="274D1E82" w14:textId="0BC7481B" w:rsidR="00367494" w:rsidRPr="00367494" w:rsidRDefault="00367494" w:rsidP="0013086F">
      <w:pPr>
        <w:jc w:val="both"/>
        <w:rPr>
          <w:rFonts w:ascii="Arial" w:hAnsi="Arial" w:cs="Arial"/>
          <w:sz w:val="24"/>
          <w:szCs w:val="24"/>
        </w:rPr>
      </w:pPr>
      <w:r w:rsidRPr="00367494">
        <w:rPr>
          <w:rFonts w:ascii="Arial" w:hAnsi="Arial" w:cs="Arial"/>
          <w:sz w:val="24"/>
          <w:szCs w:val="24"/>
        </w:rPr>
        <w:t xml:space="preserve">Training for medical needs within school is updated annually or as needed.  </w:t>
      </w:r>
    </w:p>
    <w:p w14:paraId="5AEB430B" w14:textId="1EDEC839" w:rsidR="00003DC9" w:rsidRDefault="00CF5335" w:rsidP="0013086F">
      <w:pPr>
        <w:jc w:val="both"/>
        <w:rPr>
          <w:rFonts w:ascii="Arial" w:hAnsi="Arial" w:cs="Arial"/>
          <w:sz w:val="24"/>
          <w:szCs w:val="24"/>
        </w:rPr>
      </w:pPr>
      <w:r>
        <w:rPr>
          <w:rFonts w:ascii="Arial" w:hAnsi="Arial" w:cs="Arial"/>
          <w:sz w:val="24"/>
          <w:szCs w:val="24"/>
        </w:rPr>
        <w:t xml:space="preserve">Paediatric First Aiders are trained across school </w:t>
      </w:r>
    </w:p>
    <w:p w14:paraId="63B3EA74" w14:textId="77777777" w:rsidR="00DB79AF" w:rsidRDefault="00DB79AF" w:rsidP="0013086F">
      <w:pPr>
        <w:jc w:val="both"/>
        <w:rPr>
          <w:rFonts w:ascii="Arial" w:hAnsi="Arial" w:cs="Arial"/>
          <w:b/>
          <w:color w:val="548DD4" w:themeColor="text2" w:themeTint="99"/>
          <w:sz w:val="24"/>
          <w:szCs w:val="24"/>
        </w:rPr>
      </w:pPr>
    </w:p>
    <w:p w14:paraId="4B4011CC" w14:textId="7BA717A9" w:rsidR="00CF5335" w:rsidRPr="00003DC9" w:rsidRDefault="00C52DBA" w:rsidP="0013086F">
      <w:pPr>
        <w:jc w:val="both"/>
        <w:rPr>
          <w:rFonts w:ascii="Arial" w:hAnsi="Arial" w:cs="Arial"/>
          <w:b/>
          <w:color w:val="548DD4" w:themeColor="text2" w:themeTint="99"/>
          <w:sz w:val="24"/>
          <w:szCs w:val="24"/>
        </w:rPr>
      </w:pPr>
      <w:r>
        <w:rPr>
          <w:rFonts w:ascii="Arial" w:hAnsi="Arial" w:cs="Arial"/>
          <w:b/>
          <w:color w:val="548DD4" w:themeColor="text2" w:themeTint="99"/>
          <w:sz w:val="24"/>
          <w:szCs w:val="24"/>
        </w:rPr>
        <w:t>Arrangements for consulting with</w:t>
      </w:r>
      <w:r w:rsidR="00CF5335" w:rsidRPr="00003DC9">
        <w:rPr>
          <w:rFonts w:ascii="Arial" w:hAnsi="Arial" w:cs="Arial"/>
          <w:b/>
          <w:color w:val="548DD4" w:themeColor="text2" w:themeTint="99"/>
          <w:sz w:val="24"/>
          <w:szCs w:val="24"/>
        </w:rPr>
        <w:t xml:space="preserve"> parents / carers</w:t>
      </w:r>
    </w:p>
    <w:p w14:paraId="722E8E45" w14:textId="55FBEBF0" w:rsidR="00367494" w:rsidRPr="00367494" w:rsidRDefault="00367494" w:rsidP="0013086F">
      <w:pPr>
        <w:jc w:val="both"/>
        <w:rPr>
          <w:rFonts w:ascii="Arial" w:hAnsi="Arial" w:cs="Arial"/>
          <w:sz w:val="24"/>
          <w:szCs w:val="24"/>
        </w:rPr>
      </w:pPr>
      <w:r w:rsidRPr="00367494">
        <w:rPr>
          <w:rFonts w:ascii="Arial" w:hAnsi="Arial" w:cs="Arial"/>
          <w:sz w:val="24"/>
          <w:szCs w:val="24"/>
        </w:rPr>
        <w:t>Hartley Brook is committed to building strong working relationships with parent</w:t>
      </w:r>
      <w:r w:rsidR="00003DC9">
        <w:rPr>
          <w:rFonts w:ascii="Arial" w:hAnsi="Arial" w:cs="Arial"/>
          <w:sz w:val="24"/>
          <w:szCs w:val="24"/>
        </w:rPr>
        <w:t>s</w:t>
      </w:r>
      <w:r w:rsidRPr="00367494">
        <w:rPr>
          <w:rFonts w:ascii="Arial" w:hAnsi="Arial" w:cs="Arial"/>
          <w:sz w:val="24"/>
          <w:szCs w:val="24"/>
        </w:rPr>
        <w:t>/carers.  We do this in a variety of ways including:</w:t>
      </w:r>
    </w:p>
    <w:p w14:paraId="7F14E792" w14:textId="7368C864" w:rsidR="00367494" w:rsidRPr="00C52DBA" w:rsidRDefault="00367494" w:rsidP="0013086F">
      <w:pPr>
        <w:pStyle w:val="ListParagraph"/>
        <w:numPr>
          <w:ilvl w:val="0"/>
          <w:numId w:val="34"/>
        </w:numPr>
        <w:jc w:val="both"/>
        <w:rPr>
          <w:rFonts w:ascii="Arial" w:hAnsi="Arial" w:cs="Arial"/>
          <w:sz w:val="24"/>
          <w:szCs w:val="24"/>
        </w:rPr>
      </w:pPr>
      <w:r w:rsidRPr="00C52DBA">
        <w:rPr>
          <w:rFonts w:ascii="Arial" w:hAnsi="Arial" w:cs="Arial"/>
          <w:sz w:val="24"/>
          <w:szCs w:val="24"/>
        </w:rPr>
        <w:t>Newsletters</w:t>
      </w:r>
    </w:p>
    <w:p w14:paraId="6004CBA4" w14:textId="7EA90A9A" w:rsidR="00367494" w:rsidRPr="00C52DBA" w:rsidRDefault="00367494" w:rsidP="0013086F">
      <w:pPr>
        <w:pStyle w:val="ListParagraph"/>
        <w:numPr>
          <w:ilvl w:val="0"/>
          <w:numId w:val="34"/>
        </w:numPr>
        <w:jc w:val="both"/>
        <w:rPr>
          <w:rFonts w:ascii="Arial" w:hAnsi="Arial" w:cs="Arial"/>
          <w:sz w:val="24"/>
          <w:szCs w:val="24"/>
        </w:rPr>
      </w:pPr>
      <w:r w:rsidRPr="00C52DBA">
        <w:rPr>
          <w:rFonts w:ascii="Arial" w:hAnsi="Arial" w:cs="Arial"/>
          <w:sz w:val="24"/>
          <w:szCs w:val="24"/>
        </w:rPr>
        <w:t>Parent App</w:t>
      </w:r>
    </w:p>
    <w:p w14:paraId="3305394E" w14:textId="3849A443" w:rsidR="00367494" w:rsidRPr="00C52DBA" w:rsidRDefault="00367494" w:rsidP="0013086F">
      <w:pPr>
        <w:pStyle w:val="ListParagraph"/>
        <w:numPr>
          <w:ilvl w:val="0"/>
          <w:numId w:val="34"/>
        </w:numPr>
        <w:jc w:val="both"/>
        <w:rPr>
          <w:rFonts w:ascii="Arial" w:hAnsi="Arial" w:cs="Arial"/>
          <w:sz w:val="24"/>
          <w:szCs w:val="24"/>
        </w:rPr>
      </w:pPr>
      <w:r w:rsidRPr="00C52DBA">
        <w:rPr>
          <w:rFonts w:ascii="Arial" w:hAnsi="Arial" w:cs="Arial"/>
          <w:sz w:val="24"/>
          <w:szCs w:val="24"/>
        </w:rPr>
        <w:t xml:space="preserve">Coffee mornings </w:t>
      </w:r>
    </w:p>
    <w:p w14:paraId="6A74404C" w14:textId="735B6A20" w:rsidR="00367494" w:rsidRPr="00C52DBA" w:rsidRDefault="00367494" w:rsidP="0013086F">
      <w:pPr>
        <w:pStyle w:val="ListParagraph"/>
        <w:numPr>
          <w:ilvl w:val="0"/>
          <w:numId w:val="34"/>
        </w:numPr>
        <w:jc w:val="both"/>
        <w:rPr>
          <w:rFonts w:ascii="Arial" w:hAnsi="Arial" w:cs="Arial"/>
          <w:sz w:val="24"/>
          <w:szCs w:val="24"/>
        </w:rPr>
      </w:pPr>
      <w:r w:rsidRPr="00C52DBA">
        <w:rPr>
          <w:rFonts w:ascii="Arial" w:hAnsi="Arial" w:cs="Arial"/>
          <w:sz w:val="24"/>
          <w:szCs w:val="24"/>
        </w:rPr>
        <w:t>Parent/Carer workshops</w:t>
      </w:r>
    </w:p>
    <w:p w14:paraId="08D39115" w14:textId="72AF8A92" w:rsidR="00367494" w:rsidRPr="00C52DBA" w:rsidRDefault="00367494" w:rsidP="0013086F">
      <w:pPr>
        <w:pStyle w:val="ListParagraph"/>
        <w:numPr>
          <w:ilvl w:val="0"/>
          <w:numId w:val="34"/>
        </w:numPr>
        <w:jc w:val="both"/>
        <w:rPr>
          <w:rFonts w:ascii="Arial" w:hAnsi="Arial" w:cs="Arial"/>
          <w:sz w:val="24"/>
          <w:szCs w:val="24"/>
        </w:rPr>
      </w:pPr>
      <w:r w:rsidRPr="00C52DBA">
        <w:rPr>
          <w:rFonts w:ascii="Arial" w:hAnsi="Arial" w:cs="Arial"/>
          <w:sz w:val="24"/>
          <w:szCs w:val="24"/>
        </w:rPr>
        <w:t>Parent evenings</w:t>
      </w:r>
    </w:p>
    <w:p w14:paraId="37719491" w14:textId="2C16A701" w:rsidR="00367494" w:rsidRPr="00C52DBA" w:rsidRDefault="00367494" w:rsidP="0013086F">
      <w:pPr>
        <w:pStyle w:val="ListParagraph"/>
        <w:numPr>
          <w:ilvl w:val="0"/>
          <w:numId w:val="34"/>
        </w:numPr>
        <w:jc w:val="both"/>
        <w:rPr>
          <w:rFonts w:ascii="Arial" w:hAnsi="Arial" w:cs="Arial"/>
          <w:sz w:val="24"/>
          <w:szCs w:val="24"/>
        </w:rPr>
      </w:pPr>
      <w:r w:rsidRPr="00C52DBA">
        <w:rPr>
          <w:rFonts w:ascii="Arial" w:hAnsi="Arial" w:cs="Arial"/>
          <w:sz w:val="24"/>
          <w:szCs w:val="24"/>
        </w:rPr>
        <w:t>Celebration assemblies</w:t>
      </w:r>
    </w:p>
    <w:p w14:paraId="1B5D5286" w14:textId="4A2E37B8" w:rsidR="00367494" w:rsidRPr="00C52DBA" w:rsidRDefault="00367494" w:rsidP="0013086F">
      <w:pPr>
        <w:pStyle w:val="ListParagraph"/>
        <w:numPr>
          <w:ilvl w:val="0"/>
          <w:numId w:val="34"/>
        </w:numPr>
        <w:jc w:val="both"/>
        <w:rPr>
          <w:rFonts w:ascii="Arial" w:hAnsi="Arial" w:cs="Arial"/>
          <w:sz w:val="24"/>
          <w:szCs w:val="24"/>
        </w:rPr>
      </w:pPr>
      <w:r w:rsidRPr="00C52DBA">
        <w:rPr>
          <w:rFonts w:ascii="Arial" w:hAnsi="Arial" w:cs="Arial"/>
          <w:sz w:val="24"/>
          <w:szCs w:val="24"/>
        </w:rPr>
        <w:t xml:space="preserve">Termly </w:t>
      </w:r>
      <w:r w:rsidR="00003DC9" w:rsidRPr="00C52DBA">
        <w:rPr>
          <w:rFonts w:ascii="Arial" w:hAnsi="Arial" w:cs="Arial"/>
          <w:sz w:val="24"/>
          <w:szCs w:val="24"/>
        </w:rPr>
        <w:t xml:space="preserve">SEND </w:t>
      </w:r>
      <w:r w:rsidRPr="00C52DBA">
        <w:rPr>
          <w:rFonts w:ascii="Arial" w:hAnsi="Arial" w:cs="Arial"/>
          <w:sz w:val="24"/>
          <w:szCs w:val="24"/>
        </w:rPr>
        <w:t>Support Plan reviews</w:t>
      </w:r>
    </w:p>
    <w:p w14:paraId="66339BF8" w14:textId="0D97BAD3" w:rsidR="00367494" w:rsidRPr="00C52DBA" w:rsidRDefault="00367494" w:rsidP="0013086F">
      <w:pPr>
        <w:pStyle w:val="ListParagraph"/>
        <w:numPr>
          <w:ilvl w:val="0"/>
          <w:numId w:val="34"/>
        </w:numPr>
        <w:jc w:val="both"/>
        <w:rPr>
          <w:rFonts w:ascii="Arial" w:hAnsi="Arial" w:cs="Arial"/>
          <w:sz w:val="24"/>
          <w:szCs w:val="24"/>
        </w:rPr>
      </w:pPr>
      <w:r w:rsidRPr="00C52DBA">
        <w:rPr>
          <w:rFonts w:ascii="Arial" w:hAnsi="Arial" w:cs="Arial"/>
          <w:sz w:val="24"/>
          <w:szCs w:val="24"/>
        </w:rPr>
        <w:t>Annual reviews for children with EHC plans</w:t>
      </w:r>
    </w:p>
    <w:p w14:paraId="64F36942" w14:textId="28B71CC5" w:rsidR="00367494" w:rsidRPr="00C52DBA" w:rsidRDefault="00367494" w:rsidP="0013086F">
      <w:pPr>
        <w:pStyle w:val="ListParagraph"/>
        <w:numPr>
          <w:ilvl w:val="0"/>
          <w:numId w:val="34"/>
        </w:numPr>
        <w:jc w:val="both"/>
        <w:rPr>
          <w:rFonts w:ascii="Arial" w:hAnsi="Arial" w:cs="Arial"/>
          <w:sz w:val="24"/>
          <w:szCs w:val="24"/>
        </w:rPr>
      </w:pPr>
      <w:r w:rsidRPr="00C52DBA">
        <w:rPr>
          <w:rFonts w:ascii="Arial" w:hAnsi="Arial" w:cs="Arial"/>
          <w:sz w:val="24"/>
          <w:szCs w:val="24"/>
        </w:rPr>
        <w:t>Using interpreters for meetings on request (</w:t>
      </w:r>
      <w:proofErr w:type="spellStart"/>
      <w:r w:rsidRPr="00C52DBA">
        <w:rPr>
          <w:rFonts w:ascii="Arial" w:hAnsi="Arial" w:cs="Arial"/>
          <w:sz w:val="24"/>
          <w:szCs w:val="24"/>
        </w:rPr>
        <w:t>Scais</w:t>
      </w:r>
      <w:proofErr w:type="spellEnd"/>
      <w:r w:rsidRPr="00C52DBA">
        <w:rPr>
          <w:rFonts w:ascii="Arial" w:hAnsi="Arial" w:cs="Arial"/>
          <w:sz w:val="24"/>
          <w:szCs w:val="24"/>
        </w:rPr>
        <w:t xml:space="preserve"> and Language Line)</w:t>
      </w:r>
    </w:p>
    <w:p w14:paraId="266360F2" w14:textId="33E4CDB2" w:rsidR="00367494" w:rsidRPr="00C52DBA" w:rsidRDefault="00367494" w:rsidP="0013086F">
      <w:pPr>
        <w:pStyle w:val="ListParagraph"/>
        <w:numPr>
          <w:ilvl w:val="0"/>
          <w:numId w:val="34"/>
        </w:numPr>
        <w:jc w:val="both"/>
        <w:rPr>
          <w:rFonts w:ascii="Arial" w:hAnsi="Arial" w:cs="Arial"/>
          <w:sz w:val="24"/>
          <w:szCs w:val="24"/>
        </w:rPr>
      </w:pPr>
      <w:r w:rsidRPr="00C52DBA">
        <w:rPr>
          <w:rFonts w:ascii="Arial" w:hAnsi="Arial" w:cs="Arial"/>
          <w:sz w:val="24"/>
          <w:szCs w:val="24"/>
        </w:rPr>
        <w:t xml:space="preserve">Play and Stay sessions in the Nurture </w:t>
      </w:r>
      <w:r w:rsidR="00003DC9" w:rsidRPr="00C52DBA">
        <w:rPr>
          <w:rFonts w:ascii="Arial" w:hAnsi="Arial" w:cs="Arial"/>
          <w:sz w:val="24"/>
          <w:szCs w:val="24"/>
        </w:rPr>
        <w:t>Lunch / Breakfast</w:t>
      </w:r>
    </w:p>
    <w:p w14:paraId="4D8AEEB1" w14:textId="79E63F4A" w:rsidR="00367494" w:rsidRPr="00C52DBA" w:rsidRDefault="00367494" w:rsidP="0013086F">
      <w:pPr>
        <w:pStyle w:val="ListParagraph"/>
        <w:numPr>
          <w:ilvl w:val="0"/>
          <w:numId w:val="34"/>
        </w:numPr>
        <w:jc w:val="both"/>
        <w:rPr>
          <w:rFonts w:ascii="Arial" w:hAnsi="Arial" w:cs="Arial"/>
          <w:sz w:val="24"/>
          <w:szCs w:val="24"/>
        </w:rPr>
      </w:pPr>
      <w:r w:rsidRPr="00C52DBA">
        <w:rPr>
          <w:rFonts w:ascii="Arial" w:hAnsi="Arial" w:cs="Arial"/>
          <w:sz w:val="24"/>
          <w:szCs w:val="24"/>
        </w:rPr>
        <w:lastRenderedPageBreak/>
        <w:t>Carers of Looked after Children have regular reviews and target meetings led by the Looked After Children Co-ordinator (Claire Costello).  The progress of these children is monitored carefully.</w:t>
      </w:r>
    </w:p>
    <w:p w14:paraId="2E6F0AB7" w14:textId="77777777" w:rsidR="00003DC9" w:rsidRDefault="00003DC9" w:rsidP="0013086F">
      <w:pPr>
        <w:jc w:val="both"/>
        <w:rPr>
          <w:rFonts w:ascii="Arial" w:hAnsi="Arial" w:cs="Arial"/>
          <w:b/>
          <w:color w:val="548DD4" w:themeColor="text2" w:themeTint="99"/>
          <w:sz w:val="24"/>
          <w:szCs w:val="24"/>
        </w:rPr>
      </w:pPr>
    </w:p>
    <w:p w14:paraId="58032262" w14:textId="0BDC5729" w:rsidR="00367494" w:rsidRPr="00003DC9" w:rsidRDefault="00C52DBA" w:rsidP="0013086F">
      <w:pPr>
        <w:jc w:val="both"/>
        <w:rPr>
          <w:rFonts w:ascii="Arial" w:hAnsi="Arial" w:cs="Arial"/>
          <w:b/>
          <w:color w:val="548DD4" w:themeColor="text2" w:themeTint="99"/>
          <w:sz w:val="24"/>
          <w:szCs w:val="24"/>
        </w:rPr>
      </w:pPr>
      <w:r>
        <w:rPr>
          <w:rFonts w:ascii="Arial" w:hAnsi="Arial" w:cs="Arial"/>
          <w:b/>
          <w:color w:val="548DD4" w:themeColor="text2" w:themeTint="99"/>
          <w:sz w:val="24"/>
          <w:szCs w:val="24"/>
        </w:rPr>
        <w:t>Arrangements for consulting children and young people with SEND</w:t>
      </w:r>
    </w:p>
    <w:p w14:paraId="0B4AFF9E" w14:textId="20F65F49" w:rsidR="00367494" w:rsidRPr="00003DC9" w:rsidRDefault="00003DC9" w:rsidP="0013086F">
      <w:pPr>
        <w:pStyle w:val="ListParagraph"/>
        <w:numPr>
          <w:ilvl w:val="0"/>
          <w:numId w:val="44"/>
        </w:numPr>
        <w:jc w:val="both"/>
        <w:rPr>
          <w:rFonts w:ascii="Arial" w:hAnsi="Arial" w:cs="Arial"/>
          <w:sz w:val="24"/>
          <w:szCs w:val="24"/>
        </w:rPr>
      </w:pPr>
      <w:r w:rsidRPr="00003DC9">
        <w:rPr>
          <w:rFonts w:ascii="Arial" w:hAnsi="Arial" w:cs="Arial"/>
          <w:sz w:val="24"/>
          <w:szCs w:val="24"/>
        </w:rPr>
        <w:t xml:space="preserve">SEND </w:t>
      </w:r>
      <w:r w:rsidR="00367494" w:rsidRPr="00003DC9">
        <w:rPr>
          <w:rFonts w:ascii="Arial" w:hAnsi="Arial" w:cs="Arial"/>
          <w:sz w:val="24"/>
          <w:szCs w:val="24"/>
        </w:rPr>
        <w:t>Support Plan reviews;</w:t>
      </w:r>
    </w:p>
    <w:p w14:paraId="5B46147C" w14:textId="6ADC8782" w:rsidR="00367494" w:rsidRPr="00003DC9" w:rsidRDefault="00003DC9" w:rsidP="0013086F">
      <w:pPr>
        <w:pStyle w:val="ListParagraph"/>
        <w:numPr>
          <w:ilvl w:val="0"/>
          <w:numId w:val="44"/>
        </w:numPr>
        <w:jc w:val="both"/>
        <w:rPr>
          <w:rFonts w:ascii="Arial" w:hAnsi="Arial" w:cs="Arial"/>
          <w:sz w:val="24"/>
          <w:szCs w:val="24"/>
        </w:rPr>
      </w:pPr>
      <w:r w:rsidRPr="00003DC9">
        <w:rPr>
          <w:rFonts w:ascii="Arial" w:hAnsi="Arial" w:cs="Arial"/>
          <w:sz w:val="24"/>
          <w:szCs w:val="24"/>
        </w:rPr>
        <w:t xml:space="preserve">EHCP </w:t>
      </w:r>
      <w:r w:rsidR="00367494" w:rsidRPr="00003DC9">
        <w:rPr>
          <w:rFonts w:ascii="Arial" w:hAnsi="Arial" w:cs="Arial"/>
          <w:sz w:val="24"/>
          <w:szCs w:val="24"/>
        </w:rPr>
        <w:t>Annual reviews;</w:t>
      </w:r>
    </w:p>
    <w:p w14:paraId="2A8CC10D" w14:textId="79DF1726" w:rsidR="00367494" w:rsidRPr="00003DC9" w:rsidRDefault="00003DC9" w:rsidP="0013086F">
      <w:pPr>
        <w:pStyle w:val="ListParagraph"/>
        <w:numPr>
          <w:ilvl w:val="0"/>
          <w:numId w:val="44"/>
        </w:numPr>
        <w:jc w:val="both"/>
        <w:rPr>
          <w:rFonts w:ascii="Arial" w:hAnsi="Arial" w:cs="Arial"/>
          <w:sz w:val="24"/>
          <w:szCs w:val="24"/>
        </w:rPr>
      </w:pPr>
      <w:r w:rsidRPr="00003DC9">
        <w:rPr>
          <w:rFonts w:ascii="Arial" w:hAnsi="Arial" w:cs="Arial"/>
          <w:sz w:val="24"/>
          <w:szCs w:val="24"/>
        </w:rPr>
        <w:t>Senior Leadership Learning walks</w:t>
      </w:r>
    </w:p>
    <w:p w14:paraId="455629DA" w14:textId="6289B32A" w:rsidR="00003DC9" w:rsidRDefault="00003DC9" w:rsidP="0013086F">
      <w:pPr>
        <w:pStyle w:val="ListParagraph"/>
        <w:numPr>
          <w:ilvl w:val="0"/>
          <w:numId w:val="44"/>
        </w:numPr>
        <w:jc w:val="both"/>
        <w:rPr>
          <w:rFonts w:ascii="Arial" w:hAnsi="Arial" w:cs="Arial"/>
          <w:sz w:val="24"/>
          <w:szCs w:val="24"/>
        </w:rPr>
      </w:pPr>
      <w:r>
        <w:rPr>
          <w:rFonts w:ascii="Arial" w:hAnsi="Arial" w:cs="Arial"/>
          <w:sz w:val="24"/>
          <w:szCs w:val="24"/>
        </w:rPr>
        <w:t>Curriculum Lead Learning Walks</w:t>
      </w:r>
    </w:p>
    <w:p w14:paraId="74D6C7B1" w14:textId="632EC584" w:rsidR="00367494" w:rsidRPr="00003DC9" w:rsidRDefault="00003DC9" w:rsidP="0013086F">
      <w:pPr>
        <w:pStyle w:val="ListParagraph"/>
        <w:numPr>
          <w:ilvl w:val="0"/>
          <w:numId w:val="44"/>
        </w:numPr>
        <w:jc w:val="both"/>
        <w:rPr>
          <w:rFonts w:ascii="Arial" w:hAnsi="Arial" w:cs="Arial"/>
          <w:sz w:val="24"/>
          <w:szCs w:val="24"/>
        </w:rPr>
      </w:pPr>
      <w:r w:rsidRPr="00003DC9">
        <w:rPr>
          <w:rFonts w:ascii="Arial" w:hAnsi="Arial" w:cs="Arial"/>
          <w:sz w:val="24"/>
          <w:szCs w:val="24"/>
        </w:rPr>
        <w:t>Questionnaires</w:t>
      </w:r>
    </w:p>
    <w:p w14:paraId="6EB7C570" w14:textId="139124ED" w:rsidR="00367494" w:rsidRPr="00003DC9" w:rsidRDefault="00367494" w:rsidP="0013086F">
      <w:pPr>
        <w:pStyle w:val="ListParagraph"/>
        <w:numPr>
          <w:ilvl w:val="0"/>
          <w:numId w:val="44"/>
        </w:numPr>
        <w:jc w:val="both"/>
        <w:rPr>
          <w:rFonts w:ascii="Arial" w:hAnsi="Arial" w:cs="Arial"/>
          <w:sz w:val="24"/>
          <w:szCs w:val="24"/>
        </w:rPr>
      </w:pPr>
      <w:r w:rsidRPr="00003DC9">
        <w:rPr>
          <w:rFonts w:ascii="Arial" w:hAnsi="Arial" w:cs="Arial"/>
          <w:sz w:val="24"/>
          <w:szCs w:val="24"/>
        </w:rPr>
        <w:t xml:space="preserve">Wishes and Feelings </w:t>
      </w:r>
    </w:p>
    <w:p w14:paraId="0CBA6257" w14:textId="0CF98D42" w:rsidR="00003DC9" w:rsidRPr="00003DC9" w:rsidRDefault="00003DC9" w:rsidP="0013086F">
      <w:pPr>
        <w:pStyle w:val="ListParagraph"/>
        <w:numPr>
          <w:ilvl w:val="0"/>
          <w:numId w:val="44"/>
        </w:numPr>
        <w:jc w:val="both"/>
        <w:rPr>
          <w:rFonts w:ascii="Arial" w:hAnsi="Arial" w:cs="Arial"/>
          <w:sz w:val="24"/>
          <w:szCs w:val="24"/>
        </w:rPr>
      </w:pPr>
      <w:r w:rsidRPr="00003DC9">
        <w:rPr>
          <w:rFonts w:ascii="Arial" w:hAnsi="Arial" w:cs="Arial"/>
          <w:sz w:val="24"/>
          <w:szCs w:val="24"/>
        </w:rPr>
        <w:t>Talking Mats / visual support</w:t>
      </w:r>
    </w:p>
    <w:p w14:paraId="1B1E4882" w14:textId="1D8AE095" w:rsidR="00367494" w:rsidRPr="00003DC9" w:rsidRDefault="00C52DBA" w:rsidP="0013086F">
      <w:pPr>
        <w:pStyle w:val="ListParagraph"/>
        <w:numPr>
          <w:ilvl w:val="0"/>
          <w:numId w:val="44"/>
        </w:numPr>
        <w:jc w:val="both"/>
        <w:rPr>
          <w:rFonts w:ascii="Arial" w:hAnsi="Arial" w:cs="Arial"/>
          <w:sz w:val="24"/>
          <w:szCs w:val="24"/>
        </w:rPr>
      </w:pPr>
      <w:r>
        <w:rPr>
          <w:rFonts w:ascii="Arial" w:hAnsi="Arial" w:cs="Arial"/>
          <w:sz w:val="24"/>
          <w:szCs w:val="24"/>
        </w:rPr>
        <w:t>Inclusion Team</w:t>
      </w:r>
      <w:r w:rsidR="00003DC9">
        <w:rPr>
          <w:rFonts w:ascii="Arial" w:hAnsi="Arial" w:cs="Arial"/>
          <w:sz w:val="24"/>
          <w:szCs w:val="24"/>
        </w:rPr>
        <w:t xml:space="preserve"> 1:1</w:t>
      </w:r>
    </w:p>
    <w:p w14:paraId="73D06F93" w14:textId="77777777" w:rsidR="00367494" w:rsidRPr="00367494" w:rsidRDefault="00367494" w:rsidP="0013086F">
      <w:pPr>
        <w:jc w:val="both"/>
        <w:rPr>
          <w:rFonts w:ascii="Arial" w:hAnsi="Arial" w:cs="Arial"/>
          <w:sz w:val="24"/>
          <w:szCs w:val="24"/>
        </w:rPr>
      </w:pPr>
    </w:p>
    <w:p w14:paraId="4C08D80D" w14:textId="4D1894C2" w:rsidR="00367494" w:rsidRPr="00003DC9" w:rsidRDefault="00003DC9" w:rsidP="0013086F">
      <w:pPr>
        <w:jc w:val="both"/>
        <w:rPr>
          <w:rFonts w:ascii="Arial" w:hAnsi="Arial" w:cs="Arial"/>
          <w:b/>
          <w:color w:val="548DD4" w:themeColor="text2" w:themeTint="99"/>
          <w:sz w:val="24"/>
          <w:szCs w:val="24"/>
        </w:rPr>
      </w:pPr>
      <w:r w:rsidRPr="00003DC9">
        <w:rPr>
          <w:rFonts w:ascii="Arial" w:hAnsi="Arial" w:cs="Arial"/>
          <w:b/>
          <w:color w:val="548DD4" w:themeColor="text2" w:themeTint="99"/>
          <w:sz w:val="24"/>
          <w:szCs w:val="24"/>
        </w:rPr>
        <w:t>Arrangements for handling complaints from parents of children with SEND about the provision make at the school:</w:t>
      </w:r>
    </w:p>
    <w:p w14:paraId="0A55502E" w14:textId="4B60A974" w:rsidR="00367494" w:rsidRDefault="00003DC9" w:rsidP="0013086F">
      <w:pPr>
        <w:jc w:val="both"/>
        <w:rPr>
          <w:rFonts w:ascii="Arial" w:hAnsi="Arial" w:cs="Arial"/>
          <w:sz w:val="24"/>
          <w:szCs w:val="24"/>
        </w:rPr>
      </w:pPr>
      <w:r>
        <w:rPr>
          <w:rFonts w:ascii="Arial" w:hAnsi="Arial" w:cs="Arial"/>
          <w:sz w:val="24"/>
          <w:szCs w:val="24"/>
        </w:rPr>
        <w:t>Hartley Brook has a robust complaints procedure.  Parents with SEND children should first speak with their class teacher.  If they are not satisfied with the response, an appointment should be made with the SENCO</w:t>
      </w:r>
      <w:r w:rsidR="00F86531">
        <w:rPr>
          <w:rFonts w:ascii="Arial" w:hAnsi="Arial" w:cs="Arial"/>
          <w:sz w:val="24"/>
          <w:szCs w:val="24"/>
        </w:rPr>
        <w:t xml:space="preserve"> (Mrs Sarah Morris – Foundation &amp; KS1 / Mrs Sara Fairchild – KS2)</w:t>
      </w:r>
    </w:p>
    <w:p w14:paraId="5651B6DC" w14:textId="0B05D5E0" w:rsidR="00F86531" w:rsidRDefault="00F86531" w:rsidP="0013086F">
      <w:pPr>
        <w:jc w:val="both"/>
        <w:rPr>
          <w:rFonts w:ascii="Arial" w:hAnsi="Arial" w:cs="Arial"/>
          <w:sz w:val="24"/>
          <w:szCs w:val="24"/>
        </w:rPr>
      </w:pPr>
      <w:r>
        <w:rPr>
          <w:rFonts w:ascii="Arial" w:hAnsi="Arial" w:cs="Arial"/>
          <w:sz w:val="24"/>
          <w:szCs w:val="24"/>
        </w:rPr>
        <w:t>If the issues are not resolved a complaint can be made through the Principal (Mrs Claire Costello, following the school complaints procedure.</w:t>
      </w:r>
    </w:p>
    <w:p w14:paraId="420E8BE5" w14:textId="77777777" w:rsidR="00F86531" w:rsidRDefault="00F86531" w:rsidP="0013086F">
      <w:pPr>
        <w:jc w:val="both"/>
        <w:rPr>
          <w:rFonts w:ascii="Arial" w:hAnsi="Arial" w:cs="Arial"/>
          <w:b/>
          <w:color w:val="548DD4" w:themeColor="text2" w:themeTint="99"/>
          <w:sz w:val="24"/>
          <w:szCs w:val="24"/>
        </w:rPr>
      </w:pPr>
    </w:p>
    <w:p w14:paraId="49BC90AA" w14:textId="77777777" w:rsidR="00F86531" w:rsidRDefault="00F86531" w:rsidP="0013086F">
      <w:pPr>
        <w:jc w:val="both"/>
        <w:rPr>
          <w:rFonts w:ascii="Arial" w:hAnsi="Arial" w:cs="Arial"/>
          <w:sz w:val="24"/>
          <w:szCs w:val="24"/>
        </w:rPr>
      </w:pPr>
      <w:r w:rsidRPr="00F86531">
        <w:rPr>
          <w:rFonts w:ascii="Arial" w:hAnsi="Arial" w:cs="Arial"/>
          <w:b/>
          <w:color w:val="548DD4" w:themeColor="text2" w:themeTint="99"/>
          <w:sz w:val="24"/>
          <w:szCs w:val="24"/>
        </w:rPr>
        <w:t>Specialist Services and organisations</w:t>
      </w:r>
      <w:r w:rsidR="00367494" w:rsidRPr="00367494">
        <w:rPr>
          <w:rFonts w:ascii="Arial" w:hAnsi="Arial" w:cs="Arial"/>
          <w:sz w:val="24"/>
          <w:szCs w:val="24"/>
        </w:rPr>
        <w:tab/>
      </w:r>
    </w:p>
    <w:p w14:paraId="4D94F04D" w14:textId="66CBF91F" w:rsidR="00367494" w:rsidRPr="00367494" w:rsidRDefault="00F86531" w:rsidP="0013086F">
      <w:pPr>
        <w:jc w:val="both"/>
        <w:rPr>
          <w:rFonts w:ascii="Arial" w:hAnsi="Arial" w:cs="Arial"/>
          <w:sz w:val="24"/>
          <w:szCs w:val="24"/>
        </w:rPr>
      </w:pPr>
      <w:r>
        <w:rPr>
          <w:rFonts w:ascii="Arial" w:hAnsi="Arial" w:cs="Arial"/>
          <w:sz w:val="24"/>
          <w:szCs w:val="24"/>
        </w:rPr>
        <w:t xml:space="preserve">At Hartley Brook we have very strong links </w:t>
      </w:r>
      <w:r w:rsidR="00367494" w:rsidRPr="00367494">
        <w:rPr>
          <w:rFonts w:ascii="Arial" w:hAnsi="Arial" w:cs="Arial"/>
          <w:sz w:val="24"/>
          <w:szCs w:val="24"/>
        </w:rPr>
        <w:t xml:space="preserve">with outside agencies such as </w:t>
      </w:r>
      <w:proofErr w:type="spellStart"/>
      <w:r w:rsidR="00367494" w:rsidRPr="00367494">
        <w:rPr>
          <w:rFonts w:ascii="Arial" w:hAnsi="Arial" w:cs="Arial"/>
          <w:sz w:val="24"/>
          <w:szCs w:val="24"/>
        </w:rPr>
        <w:t>Ryegate</w:t>
      </w:r>
      <w:proofErr w:type="spellEnd"/>
      <w:r w:rsidR="00367494" w:rsidRPr="00367494">
        <w:rPr>
          <w:rFonts w:ascii="Arial" w:hAnsi="Arial" w:cs="Arial"/>
          <w:sz w:val="24"/>
          <w:szCs w:val="24"/>
        </w:rPr>
        <w:t>, the Nursing Team, MAST, CAMHS, the Autism Service, the Hearing Impaired Service and Social Care.  In Early Years we have access to support from the Early Years Inclusion Team;</w:t>
      </w:r>
    </w:p>
    <w:p w14:paraId="64CDEBBD" w14:textId="3BCCFE1F" w:rsidR="00F86531" w:rsidRDefault="00F86531" w:rsidP="0013086F">
      <w:pPr>
        <w:jc w:val="both"/>
        <w:rPr>
          <w:rFonts w:ascii="Arial" w:hAnsi="Arial" w:cs="Arial"/>
          <w:sz w:val="24"/>
          <w:szCs w:val="24"/>
        </w:rPr>
      </w:pPr>
      <w:r w:rsidRPr="00367494">
        <w:rPr>
          <w:rFonts w:ascii="Arial" w:hAnsi="Arial" w:cs="Arial"/>
          <w:sz w:val="24"/>
          <w:szCs w:val="24"/>
        </w:rPr>
        <w:t>Hartley Brook receive</w:t>
      </w:r>
      <w:r>
        <w:rPr>
          <w:rFonts w:ascii="Arial" w:hAnsi="Arial" w:cs="Arial"/>
          <w:sz w:val="24"/>
          <w:szCs w:val="24"/>
        </w:rPr>
        <w:t>s allocated time</w:t>
      </w:r>
      <w:r w:rsidRPr="00367494">
        <w:rPr>
          <w:rFonts w:ascii="Arial" w:hAnsi="Arial" w:cs="Arial"/>
          <w:sz w:val="24"/>
          <w:szCs w:val="24"/>
        </w:rPr>
        <w:t xml:space="preserve"> from Educational Psychology Service and </w:t>
      </w:r>
      <w:r>
        <w:rPr>
          <w:rFonts w:ascii="Arial" w:hAnsi="Arial" w:cs="Arial"/>
          <w:sz w:val="24"/>
          <w:szCs w:val="24"/>
        </w:rPr>
        <w:t>children can be referred into the ASD Team.</w:t>
      </w:r>
    </w:p>
    <w:p w14:paraId="5B1574DE" w14:textId="725312DB" w:rsidR="00F86531" w:rsidRDefault="00F86531" w:rsidP="0013086F">
      <w:pPr>
        <w:jc w:val="both"/>
        <w:rPr>
          <w:rFonts w:ascii="Arial" w:hAnsi="Arial" w:cs="Arial"/>
          <w:sz w:val="24"/>
          <w:szCs w:val="24"/>
        </w:rPr>
      </w:pPr>
      <w:r>
        <w:rPr>
          <w:rFonts w:ascii="Arial" w:hAnsi="Arial" w:cs="Arial"/>
          <w:sz w:val="24"/>
          <w:szCs w:val="24"/>
        </w:rPr>
        <w:t>SENCOs can seek further support and advice from the Locality SEND Panel meetings (Multi Agency, Family of Schools).  These are led by the Locality SENCOs providing support and advice regarding individual children as well as groups of children.</w:t>
      </w:r>
    </w:p>
    <w:p w14:paraId="78074C06" w14:textId="4F90C605" w:rsidR="00F86531" w:rsidRDefault="00F86531" w:rsidP="0013086F">
      <w:pPr>
        <w:jc w:val="both"/>
        <w:rPr>
          <w:rFonts w:ascii="Arial" w:hAnsi="Arial" w:cs="Arial"/>
          <w:sz w:val="24"/>
          <w:szCs w:val="24"/>
        </w:rPr>
      </w:pPr>
      <w:r>
        <w:rPr>
          <w:rFonts w:ascii="Arial" w:hAnsi="Arial" w:cs="Arial"/>
          <w:sz w:val="24"/>
          <w:szCs w:val="24"/>
        </w:rPr>
        <w:t xml:space="preserve">Training / Network Briefings for SENCOs is delivered by the </w:t>
      </w:r>
      <w:proofErr w:type="spellStart"/>
      <w:r>
        <w:rPr>
          <w:rFonts w:ascii="Arial" w:hAnsi="Arial" w:cs="Arial"/>
          <w:sz w:val="24"/>
          <w:szCs w:val="24"/>
        </w:rPr>
        <w:t>Astrea</w:t>
      </w:r>
      <w:proofErr w:type="spellEnd"/>
      <w:r>
        <w:rPr>
          <w:rFonts w:ascii="Arial" w:hAnsi="Arial" w:cs="Arial"/>
          <w:sz w:val="24"/>
          <w:szCs w:val="24"/>
        </w:rPr>
        <w:t xml:space="preserve"> Trust termly.</w:t>
      </w:r>
    </w:p>
    <w:p w14:paraId="12BF71A6" w14:textId="00097C45" w:rsidR="00F86531" w:rsidRDefault="00F86531" w:rsidP="0013086F">
      <w:pPr>
        <w:jc w:val="both"/>
        <w:rPr>
          <w:rFonts w:ascii="Arial" w:hAnsi="Arial" w:cs="Arial"/>
          <w:sz w:val="24"/>
          <w:szCs w:val="24"/>
        </w:rPr>
      </w:pPr>
      <w:proofErr w:type="gramStart"/>
      <w:r>
        <w:rPr>
          <w:rFonts w:ascii="Arial" w:hAnsi="Arial" w:cs="Arial"/>
          <w:sz w:val="24"/>
          <w:szCs w:val="24"/>
        </w:rPr>
        <w:t>Training  /</w:t>
      </w:r>
      <w:proofErr w:type="gramEnd"/>
      <w:r>
        <w:rPr>
          <w:rFonts w:ascii="Arial" w:hAnsi="Arial" w:cs="Arial"/>
          <w:sz w:val="24"/>
          <w:szCs w:val="24"/>
        </w:rPr>
        <w:t xml:space="preserve"> Briefings for SENCOs is delivered by the Locality SENCOs termly.</w:t>
      </w:r>
    </w:p>
    <w:p w14:paraId="7EB75061" w14:textId="7A7BE9E7" w:rsidR="00F86531" w:rsidRPr="00367494" w:rsidRDefault="00F86531" w:rsidP="0013086F">
      <w:pPr>
        <w:jc w:val="both"/>
        <w:rPr>
          <w:rFonts w:ascii="Arial" w:hAnsi="Arial" w:cs="Arial"/>
          <w:sz w:val="24"/>
          <w:szCs w:val="24"/>
        </w:rPr>
      </w:pPr>
      <w:r w:rsidRPr="00367494">
        <w:rPr>
          <w:rFonts w:ascii="Arial" w:hAnsi="Arial" w:cs="Arial"/>
          <w:sz w:val="24"/>
          <w:szCs w:val="24"/>
        </w:rPr>
        <w:lastRenderedPageBreak/>
        <w:t>•</w:t>
      </w:r>
      <w:r w:rsidRPr="00367494">
        <w:rPr>
          <w:rFonts w:ascii="Arial" w:hAnsi="Arial" w:cs="Arial"/>
          <w:sz w:val="24"/>
          <w:szCs w:val="24"/>
        </w:rPr>
        <w:tab/>
        <w:t>Hartley Brook works clo</w:t>
      </w:r>
      <w:r w:rsidR="00DB79AF">
        <w:rPr>
          <w:rFonts w:ascii="Arial" w:hAnsi="Arial" w:cs="Arial"/>
          <w:sz w:val="24"/>
          <w:szCs w:val="24"/>
        </w:rPr>
        <w:t xml:space="preserve">sely with Primary Inclusion </w:t>
      </w:r>
      <w:r w:rsidRPr="00367494">
        <w:rPr>
          <w:rFonts w:ascii="Arial" w:hAnsi="Arial" w:cs="Arial"/>
          <w:sz w:val="24"/>
          <w:szCs w:val="24"/>
        </w:rPr>
        <w:t>SENDSARS;</w:t>
      </w:r>
    </w:p>
    <w:p w14:paraId="0DDFBC52" w14:textId="01E83DD4" w:rsidR="00F86531" w:rsidRPr="00367494" w:rsidRDefault="00F86531" w:rsidP="0013086F">
      <w:pPr>
        <w:jc w:val="both"/>
        <w:rPr>
          <w:rFonts w:ascii="Arial" w:hAnsi="Arial" w:cs="Arial"/>
          <w:sz w:val="24"/>
          <w:szCs w:val="24"/>
        </w:rPr>
      </w:pPr>
      <w:r w:rsidRPr="00367494">
        <w:rPr>
          <w:rFonts w:ascii="Arial" w:hAnsi="Arial" w:cs="Arial"/>
          <w:sz w:val="24"/>
          <w:szCs w:val="24"/>
        </w:rPr>
        <w:t>•</w:t>
      </w:r>
      <w:r w:rsidRPr="00367494">
        <w:rPr>
          <w:rFonts w:ascii="Arial" w:hAnsi="Arial" w:cs="Arial"/>
          <w:sz w:val="24"/>
          <w:szCs w:val="24"/>
        </w:rPr>
        <w:tab/>
        <w:t>Hartley Brook works alongside Inclusion and Attendance to support engagement in education as well as support with key transition points.</w:t>
      </w:r>
    </w:p>
    <w:p w14:paraId="622431D4" w14:textId="5897817B" w:rsidR="00F86531" w:rsidRPr="00367494" w:rsidRDefault="00F86531" w:rsidP="0013086F">
      <w:pPr>
        <w:jc w:val="both"/>
        <w:rPr>
          <w:rFonts w:ascii="Arial" w:hAnsi="Arial" w:cs="Arial"/>
          <w:sz w:val="24"/>
          <w:szCs w:val="24"/>
        </w:rPr>
      </w:pPr>
    </w:p>
    <w:p w14:paraId="43D8AF55" w14:textId="2BFB3E98" w:rsidR="00F86531" w:rsidRDefault="00F86531" w:rsidP="0013086F">
      <w:pPr>
        <w:jc w:val="both"/>
        <w:rPr>
          <w:rFonts w:ascii="Arial" w:hAnsi="Arial" w:cs="Arial"/>
          <w:sz w:val="24"/>
          <w:szCs w:val="24"/>
        </w:rPr>
      </w:pPr>
      <w:r>
        <w:rPr>
          <w:rFonts w:ascii="Arial" w:hAnsi="Arial" w:cs="Arial"/>
          <w:sz w:val="24"/>
          <w:szCs w:val="24"/>
        </w:rPr>
        <w:t>Hartley Brook currently funds</w:t>
      </w:r>
      <w:r w:rsidR="00367494" w:rsidRPr="00367494">
        <w:rPr>
          <w:rFonts w:ascii="Arial" w:hAnsi="Arial" w:cs="Arial"/>
          <w:sz w:val="24"/>
          <w:szCs w:val="24"/>
        </w:rPr>
        <w:t xml:space="preserve"> </w:t>
      </w:r>
      <w:r>
        <w:rPr>
          <w:rFonts w:ascii="Arial" w:hAnsi="Arial" w:cs="Arial"/>
          <w:sz w:val="24"/>
          <w:szCs w:val="24"/>
        </w:rPr>
        <w:t>additional support from the following services to enhance the package of support.</w:t>
      </w:r>
    </w:p>
    <w:p w14:paraId="0E0BAE75" w14:textId="77777777" w:rsidR="00F86531" w:rsidRDefault="00F86531" w:rsidP="0013086F">
      <w:pPr>
        <w:pStyle w:val="ListParagraph"/>
        <w:numPr>
          <w:ilvl w:val="0"/>
          <w:numId w:val="30"/>
        </w:numPr>
        <w:jc w:val="both"/>
        <w:rPr>
          <w:rFonts w:ascii="Arial" w:hAnsi="Arial" w:cs="Arial"/>
          <w:sz w:val="24"/>
          <w:szCs w:val="24"/>
        </w:rPr>
      </w:pPr>
      <w:r>
        <w:rPr>
          <w:rFonts w:ascii="Arial" w:hAnsi="Arial" w:cs="Arial"/>
          <w:sz w:val="24"/>
          <w:szCs w:val="24"/>
        </w:rPr>
        <w:t>Fusion SEND Hub (Learning support)</w:t>
      </w:r>
    </w:p>
    <w:p w14:paraId="65D385A6" w14:textId="0E399A43" w:rsidR="00367494" w:rsidRDefault="00F86531" w:rsidP="0013086F">
      <w:pPr>
        <w:pStyle w:val="ListParagraph"/>
        <w:numPr>
          <w:ilvl w:val="0"/>
          <w:numId w:val="30"/>
        </w:numPr>
        <w:jc w:val="both"/>
        <w:rPr>
          <w:rFonts w:ascii="Arial" w:hAnsi="Arial" w:cs="Arial"/>
          <w:sz w:val="24"/>
          <w:szCs w:val="24"/>
        </w:rPr>
      </w:pPr>
      <w:r w:rsidRPr="00F86531">
        <w:rPr>
          <w:rFonts w:ascii="Arial" w:hAnsi="Arial" w:cs="Arial"/>
          <w:sz w:val="24"/>
          <w:szCs w:val="24"/>
        </w:rPr>
        <w:t>NHS Speech and Language Team</w:t>
      </w:r>
    </w:p>
    <w:p w14:paraId="52DFA7B9" w14:textId="75B77052" w:rsidR="00F86531" w:rsidRPr="00F86531" w:rsidRDefault="00F86531" w:rsidP="0013086F">
      <w:pPr>
        <w:pStyle w:val="ListParagraph"/>
        <w:numPr>
          <w:ilvl w:val="0"/>
          <w:numId w:val="30"/>
        </w:numPr>
        <w:jc w:val="both"/>
        <w:rPr>
          <w:rFonts w:ascii="Arial" w:hAnsi="Arial" w:cs="Arial"/>
          <w:sz w:val="24"/>
          <w:szCs w:val="24"/>
        </w:rPr>
      </w:pPr>
      <w:r>
        <w:rPr>
          <w:rFonts w:ascii="Arial" w:hAnsi="Arial" w:cs="Arial"/>
          <w:sz w:val="24"/>
          <w:szCs w:val="24"/>
        </w:rPr>
        <w:t>Educational Psychology Team</w:t>
      </w:r>
    </w:p>
    <w:p w14:paraId="4FA22334" w14:textId="57FB9C2C" w:rsidR="00367494" w:rsidRPr="00C52DBA" w:rsidRDefault="00367494" w:rsidP="0013086F">
      <w:pPr>
        <w:jc w:val="both"/>
        <w:rPr>
          <w:rFonts w:ascii="Arial" w:hAnsi="Arial" w:cs="Arial"/>
          <w:b/>
          <w:color w:val="548DD4" w:themeColor="text2" w:themeTint="99"/>
          <w:sz w:val="24"/>
          <w:szCs w:val="24"/>
        </w:rPr>
      </w:pPr>
    </w:p>
    <w:p w14:paraId="1A2D69D2" w14:textId="2127F699" w:rsidR="00367494" w:rsidRPr="00C52DBA" w:rsidRDefault="00C52DBA" w:rsidP="0013086F">
      <w:pPr>
        <w:jc w:val="both"/>
        <w:rPr>
          <w:rFonts w:ascii="Arial" w:hAnsi="Arial" w:cs="Arial"/>
          <w:b/>
          <w:color w:val="548DD4" w:themeColor="text2" w:themeTint="99"/>
          <w:sz w:val="24"/>
          <w:szCs w:val="24"/>
        </w:rPr>
      </w:pPr>
      <w:r w:rsidRPr="00C52DBA">
        <w:rPr>
          <w:rFonts w:ascii="Arial" w:hAnsi="Arial" w:cs="Arial"/>
          <w:b/>
          <w:color w:val="548DD4" w:themeColor="text2" w:themeTint="99"/>
          <w:sz w:val="24"/>
          <w:szCs w:val="24"/>
        </w:rPr>
        <w:t xml:space="preserve">Arrangements for </w:t>
      </w:r>
      <w:r w:rsidR="000B3AB9">
        <w:rPr>
          <w:rFonts w:ascii="Arial" w:hAnsi="Arial" w:cs="Arial"/>
          <w:b/>
          <w:color w:val="548DD4" w:themeColor="text2" w:themeTint="99"/>
          <w:sz w:val="24"/>
          <w:szCs w:val="24"/>
        </w:rPr>
        <w:t>supporting children in moving phases of education and preparing them for adult hood</w:t>
      </w:r>
    </w:p>
    <w:p w14:paraId="5B414E4A" w14:textId="215E2CA8" w:rsidR="00367494" w:rsidRPr="00C52DBA" w:rsidRDefault="00367494" w:rsidP="0013086F">
      <w:pPr>
        <w:pStyle w:val="ListParagraph"/>
        <w:numPr>
          <w:ilvl w:val="0"/>
          <w:numId w:val="44"/>
        </w:numPr>
        <w:jc w:val="both"/>
        <w:rPr>
          <w:rFonts w:ascii="Arial" w:hAnsi="Arial" w:cs="Arial"/>
          <w:sz w:val="24"/>
          <w:szCs w:val="24"/>
        </w:rPr>
      </w:pPr>
      <w:r w:rsidRPr="00C52DBA">
        <w:rPr>
          <w:rFonts w:ascii="Arial" w:hAnsi="Arial" w:cs="Arial"/>
          <w:sz w:val="24"/>
          <w:szCs w:val="24"/>
        </w:rPr>
        <w:t>Inductions for children starting in our nursery, including parent/carer workshops;</w:t>
      </w:r>
    </w:p>
    <w:p w14:paraId="73656524" w14:textId="241307FF" w:rsidR="00367494" w:rsidRPr="00C52DBA" w:rsidRDefault="00367494" w:rsidP="0013086F">
      <w:pPr>
        <w:pStyle w:val="ListParagraph"/>
        <w:numPr>
          <w:ilvl w:val="0"/>
          <w:numId w:val="44"/>
        </w:numPr>
        <w:jc w:val="both"/>
        <w:rPr>
          <w:rFonts w:ascii="Arial" w:hAnsi="Arial" w:cs="Arial"/>
          <w:sz w:val="24"/>
          <w:szCs w:val="24"/>
        </w:rPr>
      </w:pPr>
      <w:r w:rsidRPr="00C52DBA">
        <w:rPr>
          <w:rFonts w:ascii="Arial" w:hAnsi="Arial" w:cs="Arial"/>
          <w:sz w:val="24"/>
          <w:szCs w:val="24"/>
        </w:rPr>
        <w:t>Inductions with key staff</w:t>
      </w:r>
      <w:r w:rsidR="00C52DBA" w:rsidRPr="00C52DBA">
        <w:rPr>
          <w:rFonts w:ascii="Arial" w:hAnsi="Arial" w:cs="Arial"/>
          <w:sz w:val="24"/>
          <w:szCs w:val="24"/>
        </w:rPr>
        <w:t xml:space="preserve"> for pupils’ transferring to Hartley Brook </w:t>
      </w:r>
      <w:r w:rsidRPr="00C52DBA">
        <w:rPr>
          <w:rFonts w:ascii="Arial" w:hAnsi="Arial" w:cs="Arial"/>
          <w:sz w:val="24"/>
          <w:szCs w:val="24"/>
        </w:rPr>
        <w:t>mid-term;</w:t>
      </w:r>
    </w:p>
    <w:p w14:paraId="13E60460" w14:textId="213DE2F8" w:rsidR="00367494" w:rsidRPr="00C52DBA" w:rsidRDefault="00367494" w:rsidP="0013086F">
      <w:pPr>
        <w:pStyle w:val="ListParagraph"/>
        <w:numPr>
          <w:ilvl w:val="0"/>
          <w:numId w:val="44"/>
        </w:numPr>
        <w:jc w:val="both"/>
        <w:rPr>
          <w:rFonts w:ascii="Arial" w:hAnsi="Arial" w:cs="Arial"/>
          <w:sz w:val="24"/>
          <w:szCs w:val="24"/>
        </w:rPr>
      </w:pPr>
      <w:r w:rsidRPr="00C52DBA">
        <w:rPr>
          <w:rFonts w:ascii="Arial" w:hAnsi="Arial" w:cs="Arial"/>
          <w:sz w:val="24"/>
          <w:szCs w:val="24"/>
        </w:rPr>
        <w:t>Social stories are used to support children with SEND as they move to a new year group;</w:t>
      </w:r>
    </w:p>
    <w:p w14:paraId="7A4298BC" w14:textId="47CF070F" w:rsidR="00367494" w:rsidRPr="00C52DBA" w:rsidRDefault="00367494" w:rsidP="0013086F">
      <w:pPr>
        <w:pStyle w:val="ListParagraph"/>
        <w:numPr>
          <w:ilvl w:val="0"/>
          <w:numId w:val="44"/>
        </w:numPr>
        <w:jc w:val="both"/>
        <w:rPr>
          <w:rFonts w:ascii="Arial" w:hAnsi="Arial" w:cs="Arial"/>
          <w:sz w:val="24"/>
          <w:szCs w:val="24"/>
        </w:rPr>
      </w:pPr>
      <w:r w:rsidRPr="00C52DBA">
        <w:rPr>
          <w:rFonts w:ascii="Arial" w:hAnsi="Arial" w:cs="Arial"/>
          <w:sz w:val="24"/>
          <w:szCs w:val="24"/>
        </w:rPr>
        <w:t>Transition weeks are planned to allow children to get to know their new teachers.  Extra visits are planned for children with SEND;</w:t>
      </w:r>
    </w:p>
    <w:p w14:paraId="67EA5789" w14:textId="3E4D4DD4" w:rsidR="00367494" w:rsidRPr="00C52DBA" w:rsidRDefault="00367494" w:rsidP="0013086F">
      <w:pPr>
        <w:pStyle w:val="ListParagraph"/>
        <w:numPr>
          <w:ilvl w:val="0"/>
          <w:numId w:val="44"/>
        </w:numPr>
        <w:jc w:val="both"/>
        <w:rPr>
          <w:rFonts w:ascii="Arial" w:hAnsi="Arial" w:cs="Arial"/>
          <w:sz w:val="24"/>
          <w:szCs w:val="24"/>
        </w:rPr>
      </w:pPr>
      <w:r w:rsidRPr="00C52DBA">
        <w:rPr>
          <w:rFonts w:ascii="Arial" w:hAnsi="Arial" w:cs="Arial"/>
          <w:sz w:val="24"/>
          <w:szCs w:val="24"/>
        </w:rPr>
        <w:t>Transition visits with secondary schools and meetings between key staff co-ordinate</w:t>
      </w:r>
      <w:r w:rsidR="00C52DBA" w:rsidRPr="00C52DBA">
        <w:rPr>
          <w:rFonts w:ascii="Arial" w:hAnsi="Arial" w:cs="Arial"/>
          <w:sz w:val="24"/>
          <w:szCs w:val="24"/>
        </w:rPr>
        <w:t>d by our Senior Learning Mentor / SENCO</w:t>
      </w:r>
    </w:p>
    <w:p w14:paraId="242D0AB2" w14:textId="6A8BB64B" w:rsidR="00367494" w:rsidRPr="00C52DBA" w:rsidRDefault="00367494" w:rsidP="0013086F">
      <w:pPr>
        <w:pStyle w:val="ListParagraph"/>
        <w:numPr>
          <w:ilvl w:val="0"/>
          <w:numId w:val="44"/>
        </w:numPr>
        <w:jc w:val="both"/>
        <w:rPr>
          <w:rFonts w:ascii="Arial" w:hAnsi="Arial" w:cs="Arial"/>
          <w:sz w:val="24"/>
          <w:szCs w:val="24"/>
        </w:rPr>
      </w:pPr>
      <w:r w:rsidRPr="00C52DBA">
        <w:rPr>
          <w:rFonts w:ascii="Arial" w:hAnsi="Arial" w:cs="Arial"/>
          <w:sz w:val="24"/>
          <w:szCs w:val="24"/>
        </w:rPr>
        <w:t xml:space="preserve">Prompt transfer of information – all information relating to Child Protection and SEND is passed on to the new school </w:t>
      </w:r>
      <w:r w:rsidR="00C52DBA" w:rsidRPr="00C52DBA">
        <w:rPr>
          <w:rFonts w:ascii="Arial" w:hAnsi="Arial" w:cs="Arial"/>
          <w:sz w:val="24"/>
          <w:szCs w:val="24"/>
        </w:rPr>
        <w:t>in a timely manner.</w:t>
      </w:r>
    </w:p>
    <w:p w14:paraId="6F002607" w14:textId="4DA170A4" w:rsidR="00367494" w:rsidRPr="00C52DBA" w:rsidRDefault="00367494" w:rsidP="0013086F">
      <w:pPr>
        <w:pStyle w:val="ListParagraph"/>
        <w:numPr>
          <w:ilvl w:val="0"/>
          <w:numId w:val="44"/>
        </w:numPr>
        <w:jc w:val="both"/>
        <w:rPr>
          <w:rFonts w:ascii="Arial" w:hAnsi="Arial" w:cs="Arial"/>
          <w:sz w:val="24"/>
          <w:szCs w:val="24"/>
        </w:rPr>
      </w:pPr>
      <w:r w:rsidRPr="00C52DBA">
        <w:rPr>
          <w:rFonts w:ascii="Arial" w:hAnsi="Arial" w:cs="Arial"/>
          <w:sz w:val="24"/>
          <w:szCs w:val="24"/>
        </w:rPr>
        <w:t>The views of the child are recorded in Support Plan reviews and these are passed to the next teacher.  The Support Plan includes strategies that work for each child as well as their strengths and areas of need;</w:t>
      </w:r>
    </w:p>
    <w:p w14:paraId="73BFD2CD" w14:textId="5A61CA86" w:rsidR="00367494" w:rsidRPr="00C52DBA" w:rsidRDefault="00367494" w:rsidP="0013086F">
      <w:pPr>
        <w:pStyle w:val="ListParagraph"/>
        <w:numPr>
          <w:ilvl w:val="0"/>
          <w:numId w:val="44"/>
        </w:numPr>
        <w:jc w:val="both"/>
        <w:rPr>
          <w:rFonts w:ascii="Arial" w:hAnsi="Arial" w:cs="Arial"/>
          <w:sz w:val="24"/>
          <w:szCs w:val="24"/>
        </w:rPr>
      </w:pPr>
      <w:r w:rsidRPr="00C52DBA">
        <w:rPr>
          <w:rFonts w:ascii="Arial" w:hAnsi="Arial" w:cs="Arial"/>
          <w:sz w:val="24"/>
          <w:szCs w:val="24"/>
        </w:rPr>
        <w:t>Ambitions and strengths are recorded in Annual Education, Health, Care Plan reviews and the SEND Team works with the school to help the child achieve these in the long term.</w:t>
      </w:r>
    </w:p>
    <w:p w14:paraId="2106F0D8" w14:textId="710046FF" w:rsidR="00367494" w:rsidRDefault="00367494" w:rsidP="0013086F">
      <w:pPr>
        <w:pStyle w:val="ListParagraph"/>
        <w:numPr>
          <w:ilvl w:val="0"/>
          <w:numId w:val="44"/>
        </w:numPr>
        <w:jc w:val="both"/>
        <w:rPr>
          <w:rFonts w:ascii="Arial" w:hAnsi="Arial" w:cs="Arial"/>
          <w:sz w:val="24"/>
          <w:szCs w:val="24"/>
        </w:rPr>
      </w:pPr>
      <w:r w:rsidRPr="00C52DBA">
        <w:rPr>
          <w:rFonts w:ascii="Arial" w:hAnsi="Arial" w:cs="Arial"/>
          <w:sz w:val="24"/>
          <w:szCs w:val="24"/>
        </w:rPr>
        <w:t>Outside agencies such as the Educational Psychology Service and the Attendance and Inclusion Service are involved to support the key transition points in school.</w:t>
      </w:r>
    </w:p>
    <w:p w14:paraId="32B0A571" w14:textId="09962940" w:rsidR="00C52DBA" w:rsidRPr="00C52DBA" w:rsidRDefault="00C52DBA" w:rsidP="0013086F">
      <w:pPr>
        <w:pStyle w:val="ListParagraph"/>
        <w:ind w:left="1080"/>
        <w:jc w:val="both"/>
        <w:rPr>
          <w:rFonts w:ascii="Arial" w:hAnsi="Arial" w:cs="Arial"/>
          <w:sz w:val="24"/>
          <w:szCs w:val="24"/>
        </w:rPr>
      </w:pPr>
    </w:p>
    <w:p w14:paraId="405BB9F6" w14:textId="77777777" w:rsidR="00DB79AF" w:rsidRPr="00C52DBA" w:rsidRDefault="00DB79AF" w:rsidP="0013086F">
      <w:pPr>
        <w:jc w:val="both"/>
        <w:rPr>
          <w:rFonts w:ascii="Arial" w:hAnsi="Arial" w:cs="Arial"/>
          <w:b/>
          <w:color w:val="548DD4" w:themeColor="text2" w:themeTint="99"/>
          <w:sz w:val="24"/>
          <w:szCs w:val="24"/>
        </w:rPr>
      </w:pPr>
      <w:r w:rsidRPr="00C52DBA">
        <w:rPr>
          <w:rFonts w:ascii="Arial" w:hAnsi="Arial" w:cs="Arial"/>
          <w:b/>
          <w:color w:val="548DD4" w:themeColor="text2" w:themeTint="99"/>
          <w:sz w:val="24"/>
          <w:szCs w:val="24"/>
        </w:rPr>
        <w:t>School Governor involvement</w:t>
      </w:r>
    </w:p>
    <w:p w14:paraId="19F9EC82" w14:textId="77777777" w:rsidR="00DB79AF" w:rsidRPr="00C52DBA" w:rsidRDefault="00DB79AF" w:rsidP="0013086F">
      <w:pPr>
        <w:pStyle w:val="ListParagraph"/>
        <w:numPr>
          <w:ilvl w:val="0"/>
          <w:numId w:val="46"/>
        </w:numPr>
        <w:jc w:val="both"/>
        <w:rPr>
          <w:rFonts w:ascii="Arial" w:hAnsi="Arial" w:cs="Arial"/>
          <w:sz w:val="24"/>
          <w:szCs w:val="24"/>
        </w:rPr>
      </w:pPr>
      <w:r w:rsidRPr="00C52DBA">
        <w:rPr>
          <w:rFonts w:ascii="Arial" w:hAnsi="Arial" w:cs="Arial"/>
          <w:sz w:val="24"/>
          <w:szCs w:val="24"/>
        </w:rPr>
        <w:t>The SENCOs contributes information when requested which is presented at the Governors meetings.  Reports give information regarding the progress of children with SEND but do not refer to individuals so that confidentiality is maintained;</w:t>
      </w:r>
    </w:p>
    <w:p w14:paraId="23F2FE69" w14:textId="77777777" w:rsidR="00DB79AF" w:rsidRPr="00C52DBA" w:rsidRDefault="00DB79AF" w:rsidP="0013086F">
      <w:pPr>
        <w:pStyle w:val="ListParagraph"/>
        <w:numPr>
          <w:ilvl w:val="0"/>
          <w:numId w:val="46"/>
        </w:numPr>
        <w:jc w:val="both"/>
        <w:rPr>
          <w:rFonts w:ascii="Arial" w:hAnsi="Arial" w:cs="Arial"/>
          <w:sz w:val="24"/>
          <w:szCs w:val="24"/>
        </w:rPr>
      </w:pPr>
      <w:r w:rsidRPr="00C52DBA">
        <w:rPr>
          <w:rFonts w:ascii="Arial" w:hAnsi="Arial" w:cs="Arial"/>
          <w:sz w:val="24"/>
          <w:szCs w:val="24"/>
        </w:rPr>
        <w:lastRenderedPageBreak/>
        <w:t xml:space="preserve">We have access to the Inclusion Team at the </w:t>
      </w:r>
      <w:proofErr w:type="spellStart"/>
      <w:r w:rsidRPr="00C52DBA">
        <w:rPr>
          <w:rFonts w:ascii="Arial" w:hAnsi="Arial" w:cs="Arial"/>
          <w:sz w:val="24"/>
          <w:szCs w:val="24"/>
        </w:rPr>
        <w:t>Astrea</w:t>
      </w:r>
      <w:proofErr w:type="spellEnd"/>
      <w:r w:rsidRPr="00C52DBA">
        <w:rPr>
          <w:rFonts w:ascii="Arial" w:hAnsi="Arial" w:cs="Arial"/>
          <w:sz w:val="24"/>
          <w:szCs w:val="24"/>
        </w:rPr>
        <w:t xml:space="preserve"> Central Team as well as a designated SEND governor on the LECC board.</w:t>
      </w:r>
    </w:p>
    <w:p w14:paraId="3C16CB0D" w14:textId="77777777" w:rsidR="00DB79AF" w:rsidRPr="00C52DBA" w:rsidRDefault="00DB79AF" w:rsidP="0013086F">
      <w:pPr>
        <w:pStyle w:val="ListParagraph"/>
        <w:numPr>
          <w:ilvl w:val="0"/>
          <w:numId w:val="46"/>
        </w:numPr>
        <w:jc w:val="both"/>
        <w:rPr>
          <w:rFonts w:ascii="Arial" w:hAnsi="Arial" w:cs="Arial"/>
          <w:sz w:val="24"/>
          <w:szCs w:val="24"/>
        </w:rPr>
      </w:pPr>
      <w:r w:rsidRPr="00C52DBA">
        <w:rPr>
          <w:rFonts w:ascii="Arial" w:hAnsi="Arial" w:cs="Arial"/>
          <w:sz w:val="24"/>
          <w:szCs w:val="24"/>
        </w:rPr>
        <w:t>Governors agree priorities for spending within the SEND budget to ensure all children receive the support they need;</w:t>
      </w:r>
    </w:p>
    <w:p w14:paraId="51788172" w14:textId="77777777" w:rsidR="00DB79AF" w:rsidRPr="00C52DBA" w:rsidRDefault="00DB79AF" w:rsidP="0013086F">
      <w:pPr>
        <w:pStyle w:val="ListParagraph"/>
        <w:numPr>
          <w:ilvl w:val="0"/>
          <w:numId w:val="46"/>
        </w:numPr>
        <w:jc w:val="both"/>
        <w:rPr>
          <w:rFonts w:ascii="Arial" w:hAnsi="Arial" w:cs="Arial"/>
          <w:sz w:val="24"/>
          <w:szCs w:val="24"/>
        </w:rPr>
      </w:pPr>
      <w:r w:rsidRPr="00C52DBA">
        <w:rPr>
          <w:rFonts w:ascii="Arial" w:hAnsi="Arial" w:cs="Arial"/>
          <w:sz w:val="24"/>
          <w:szCs w:val="24"/>
        </w:rPr>
        <w:t xml:space="preserve">The </w:t>
      </w:r>
      <w:proofErr w:type="spellStart"/>
      <w:r w:rsidRPr="00C52DBA">
        <w:rPr>
          <w:rFonts w:ascii="Arial" w:hAnsi="Arial" w:cs="Arial"/>
          <w:sz w:val="24"/>
          <w:szCs w:val="24"/>
        </w:rPr>
        <w:t>Astrea</w:t>
      </w:r>
      <w:proofErr w:type="spellEnd"/>
      <w:r w:rsidRPr="00C52DBA">
        <w:rPr>
          <w:rFonts w:ascii="Arial" w:hAnsi="Arial" w:cs="Arial"/>
          <w:sz w:val="24"/>
          <w:szCs w:val="24"/>
        </w:rPr>
        <w:t xml:space="preserve"> Academy provide regular audits and reviews to ensure that systems and processes are in place and compliant;</w:t>
      </w:r>
    </w:p>
    <w:p w14:paraId="170AD672" w14:textId="77777777" w:rsidR="00DB79AF" w:rsidRPr="00C52DBA" w:rsidRDefault="00DB79AF" w:rsidP="0013086F">
      <w:pPr>
        <w:pStyle w:val="ListParagraph"/>
        <w:numPr>
          <w:ilvl w:val="0"/>
          <w:numId w:val="46"/>
        </w:numPr>
        <w:jc w:val="both"/>
        <w:rPr>
          <w:rFonts w:ascii="Arial" w:hAnsi="Arial" w:cs="Arial"/>
          <w:sz w:val="24"/>
          <w:szCs w:val="24"/>
        </w:rPr>
      </w:pPr>
      <w:r w:rsidRPr="00C52DBA">
        <w:rPr>
          <w:rFonts w:ascii="Arial" w:hAnsi="Arial" w:cs="Arial"/>
          <w:sz w:val="24"/>
          <w:szCs w:val="24"/>
        </w:rPr>
        <w:t xml:space="preserve">The </w:t>
      </w:r>
      <w:proofErr w:type="spellStart"/>
      <w:r w:rsidRPr="00C52DBA">
        <w:rPr>
          <w:rFonts w:ascii="Arial" w:hAnsi="Arial" w:cs="Arial"/>
          <w:sz w:val="24"/>
          <w:szCs w:val="24"/>
        </w:rPr>
        <w:t>Astrea</w:t>
      </w:r>
      <w:proofErr w:type="spellEnd"/>
      <w:r w:rsidRPr="00C52DBA">
        <w:rPr>
          <w:rFonts w:ascii="Arial" w:hAnsi="Arial" w:cs="Arial"/>
          <w:sz w:val="24"/>
          <w:szCs w:val="24"/>
        </w:rPr>
        <w:t xml:space="preserve"> Academy provides regular CPD for </w:t>
      </w:r>
      <w:proofErr w:type="spellStart"/>
      <w:r w:rsidRPr="00C52DBA">
        <w:rPr>
          <w:rFonts w:ascii="Arial" w:hAnsi="Arial" w:cs="Arial"/>
          <w:sz w:val="24"/>
          <w:szCs w:val="24"/>
        </w:rPr>
        <w:t>SENDCo’s</w:t>
      </w:r>
      <w:proofErr w:type="spellEnd"/>
      <w:r w:rsidRPr="00C52DBA">
        <w:rPr>
          <w:rFonts w:ascii="Arial" w:hAnsi="Arial" w:cs="Arial"/>
          <w:sz w:val="24"/>
          <w:szCs w:val="24"/>
        </w:rPr>
        <w:t xml:space="preserve"> and TA’s working with children with SEND.</w:t>
      </w:r>
    </w:p>
    <w:p w14:paraId="680A979E" w14:textId="77777777" w:rsidR="00C52DBA" w:rsidRDefault="00C52DBA" w:rsidP="0013086F">
      <w:pPr>
        <w:jc w:val="both"/>
        <w:rPr>
          <w:rFonts w:ascii="Arial" w:hAnsi="Arial" w:cs="Arial"/>
          <w:sz w:val="24"/>
          <w:szCs w:val="24"/>
        </w:rPr>
      </w:pPr>
    </w:p>
    <w:p w14:paraId="0EAF0A25" w14:textId="77777777" w:rsidR="00C52DBA" w:rsidRDefault="00C52DBA" w:rsidP="0013086F">
      <w:pPr>
        <w:jc w:val="both"/>
        <w:rPr>
          <w:rFonts w:ascii="Arial" w:hAnsi="Arial" w:cs="Arial"/>
          <w:sz w:val="24"/>
          <w:szCs w:val="24"/>
        </w:rPr>
      </w:pPr>
    </w:p>
    <w:p w14:paraId="3B0D5619" w14:textId="77777777" w:rsidR="00367494" w:rsidRPr="00367494" w:rsidRDefault="00367494" w:rsidP="0013086F">
      <w:pPr>
        <w:jc w:val="both"/>
        <w:rPr>
          <w:rFonts w:ascii="Arial" w:hAnsi="Arial" w:cs="Arial"/>
          <w:sz w:val="24"/>
          <w:szCs w:val="24"/>
        </w:rPr>
      </w:pPr>
    </w:p>
    <w:p w14:paraId="17C7E27E" w14:textId="381139F7" w:rsidR="00367494" w:rsidRPr="000B3AB9" w:rsidRDefault="00367494" w:rsidP="0013086F">
      <w:pPr>
        <w:jc w:val="both"/>
        <w:rPr>
          <w:rFonts w:ascii="Arial" w:hAnsi="Arial" w:cs="Arial"/>
          <w:i/>
          <w:sz w:val="24"/>
          <w:szCs w:val="24"/>
        </w:rPr>
      </w:pPr>
      <w:r w:rsidRPr="000B3AB9">
        <w:rPr>
          <w:rFonts w:ascii="Arial" w:hAnsi="Arial" w:cs="Arial"/>
          <w:i/>
          <w:sz w:val="24"/>
          <w:szCs w:val="24"/>
        </w:rPr>
        <w:t>This report complies with Schedule 1 of the SEND regulations 2014 and Section 6 of the SEND Code of Practice 0-25 years.</w:t>
      </w:r>
    </w:p>
    <w:p w14:paraId="07E985C3" w14:textId="65EFBADE" w:rsidR="00C52DBA" w:rsidRPr="00367494" w:rsidRDefault="00C52DBA" w:rsidP="0013086F">
      <w:pPr>
        <w:jc w:val="both"/>
        <w:rPr>
          <w:rFonts w:ascii="Arial" w:hAnsi="Arial" w:cs="Arial"/>
          <w:sz w:val="24"/>
          <w:szCs w:val="24"/>
        </w:rPr>
      </w:pPr>
      <w:r w:rsidRPr="000B3AB9">
        <w:rPr>
          <w:rFonts w:ascii="Arial" w:hAnsi="Arial" w:cs="Arial"/>
          <w:i/>
          <w:sz w:val="24"/>
          <w:szCs w:val="24"/>
        </w:rPr>
        <w:t>This must be updated annually and any changes to the information during the year must be updated as soon as possible</w:t>
      </w:r>
      <w:r>
        <w:rPr>
          <w:rFonts w:ascii="Arial" w:hAnsi="Arial" w:cs="Arial"/>
          <w:sz w:val="24"/>
          <w:szCs w:val="24"/>
        </w:rPr>
        <w:t>.</w:t>
      </w:r>
    </w:p>
    <w:sectPr w:rsidR="00C52DBA" w:rsidRPr="00367494" w:rsidSect="00367494">
      <w:headerReference w:type="default" r:id="rId10"/>
      <w:footerReference w:type="default" r:id="rId11"/>
      <w:pgSz w:w="11906" w:h="16838"/>
      <w:pgMar w:top="1440" w:right="1440" w:bottom="1440" w:left="1440" w:header="708" w:footer="708" w:gutter="0"/>
      <w:pgBorders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8ADA6" w14:textId="77777777" w:rsidR="00080C44" w:rsidRDefault="00080C44" w:rsidP="00CC0445">
      <w:pPr>
        <w:spacing w:after="0" w:line="240" w:lineRule="auto"/>
      </w:pPr>
      <w:r>
        <w:separator/>
      </w:r>
    </w:p>
  </w:endnote>
  <w:endnote w:type="continuationSeparator" w:id="0">
    <w:p w14:paraId="62CF66D4" w14:textId="77777777" w:rsidR="00080C44" w:rsidRDefault="00080C44" w:rsidP="00CC0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EF92" w14:textId="0E71204D" w:rsidR="00080C44" w:rsidRPr="0007736E" w:rsidRDefault="00080C44">
    <w:pPr>
      <w:pStyle w:val="Footer"/>
      <w:rPr>
        <w:sz w:val="20"/>
        <w:szCs w:val="20"/>
        <w:lang w:val="en-US"/>
      </w:rPr>
    </w:pPr>
    <w:r w:rsidRPr="0007736E">
      <w:rPr>
        <w:sz w:val="20"/>
        <w:szCs w:val="20"/>
        <w:lang w:val="en-US"/>
      </w:rPr>
      <w:t xml:space="preserve">Updated January 2023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306D8" w14:textId="77777777" w:rsidR="00080C44" w:rsidRDefault="00080C44" w:rsidP="00CC0445">
      <w:pPr>
        <w:spacing w:after="0" w:line="240" w:lineRule="auto"/>
      </w:pPr>
      <w:r>
        <w:separator/>
      </w:r>
    </w:p>
  </w:footnote>
  <w:footnote w:type="continuationSeparator" w:id="0">
    <w:p w14:paraId="79321179" w14:textId="77777777" w:rsidR="00080C44" w:rsidRDefault="00080C44" w:rsidP="00CC0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137094"/>
      <w:docPartObj>
        <w:docPartGallery w:val="Page Numbers (Top of Page)"/>
        <w:docPartUnique/>
      </w:docPartObj>
    </w:sdtPr>
    <w:sdtEndPr>
      <w:rPr>
        <w:noProof/>
      </w:rPr>
    </w:sdtEndPr>
    <w:sdtContent>
      <w:p w14:paraId="779DD37D" w14:textId="20A5FD99" w:rsidR="005F1233" w:rsidRDefault="005F1233">
        <w:pPr>
          <w:pStyle w:val="Header"/>
        </w:pPr>
        <w:r>
          <w:fldChar w:fldCharType="begin"/>
        </w:r>
        <w:r>
          <w:instrText xml:space="preserve"> PAGE   \* MERGEFORMAT </w:instrText>
        </w:r>
        <w:r>
          <w:fldChar w:fldCharType="separate"/>
        </w:r>
        <w:r>
          <w:rPr>
            <w:noProof/>
          </w:rPr>
          <w:t>3</w:t>
        </w:r>
        <w:r>
          <w:rPr>
            <w:noProof/>
          </w:rPr>
          <w:fldChar w:fldCharType="end"/>
        </w:r>
      </w:p>
    </w:sdtContent>
  </w:sdt>
  <w:p w14:paraId="48440882" w14:textId="427AAF24" w:rsidR="00080C44" w:rsidRDefault="00080C44" w:rsidP="00CC044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C12"/>
    <w:multiLevelType w:val="hybridMultilevel"/>
    <w:tmpl w:val="86B6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D5ABC"/>
    <w:multiLevelType w:val="hybridMultilevel"/>
    <w:tmpl w:val="40CE7A26"/>
    <w:lvl w:ilvl="0" w:tplc="5A5CE8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86F38"/>
    <w:multiLevelType w:val="hybridMultilevel"/>
    <w:tmpl w:val="00B47B4A"/>
    <w:lvl w:ilvl="0" w:tplc="5A5CE8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234FC4"/>
    <w:multiLevelType w:val="hybridMultilevel"/>
    <w:tmpl w:val="A6CA2142"/>
    <w:lvl w:ilvl="0" w:tplc="5A5CE8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24B1F"/>
    <w:multiLevelType w:val="hybridMultilevel"/>
    <w:tmpl w:val="5AE6AB1A"/>
    <w:lvl w:ilvl="0" w:tplc="CB225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D55641"/>
    <w:multiLevelType w:val="hybridMultilevel"/>
    <w:tmpl w:val="785A9312"/>
    <w:lvl w:ilvl="0" w:tplc="5A5CE8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295A6A"/>
    <w:multiLevelType w:val="hybridMultilevel"/>
    <w:tmpl w:val="98323958"/>
    <w:lvl w:ilvl="0" w:tplc="552629AE">
      <w:start w:val="1"/>
      <w:numFmt w:val="bullet"/>
      <w:lvlText w:val=""/>
      <w:lvlJc w:val="left"/>
      <w:pPr>
        <w:tabs>
          <w:tab w:val="num" w:pos="720"/>
        </w:tabs>
        <w:ind w:left="720" w:hanging="360"/>
      </w:pPr>
      <w:rPr>
        <w:rFonts w:ascii="Symbol" w:hAnsi="Symbol" w:hint="default"/>
      </w:rPr>
    </w:lvl>
    <w:lvl w:ilvl="1" w:tplc="8582586C" w:tentative="1">
      <w:start w:val="1"/>
      <w:numFmt w:val="bullet"/>
      <w:lvlText w:val=""/>
      <w:lvlJc w:val="left"/>
      <w:pPr>
        <w:tabs>
          <w:tab w:val="num" w:pos="1440"/>
        </w:tabs>
        <w:ind w:left="1440" w:hanging="360"/>
      </w:pPr>
      <w:rPr>
        <w:rFonts w:ascii="Symbol" w:hAnsi="Symbol" w:hint="default"/>
      </w:rPr>
    </w:lvl>
    <w:lvl w:ilvl="2" w:tplc="C450B044" w:tentative="1">
      <w:start w:val="1"/>
      <w:numFmt w:val="bullet"/>
      <w:lvlText w:val=""/>
      <w:lvlJc w:val="left"/>
      <w:pPr>
        <w:tabs>
          <w:tab w:val="num" w:pos="2160"/>
        </w:tabs>
        <w:ind w:left="2160" w:hanging="360"/>
      </w:pPr>
      <w:rPr>
        <w:rFonts w:ascii="Symbol" w:hAnsi="Symbol" w:hint="default"/>
      </w:rPr>
    </w:lvl>
    <w:lvl w:ilvl="3" w:tplc="99DC038E" w:tentative="1">
      <w:start w:val="1"/>
      <w:numFmt w:val="bullet"/>
      <w:lvlText w:val=""/>
      <w:lvlJc w:val="left"/>
      <w:pPr>
        <w:tabs>
          <w:tab w:val="num" w:pos="2880"/>
        </w:tabs>
        <w:ind w:left="2880" w:hanging="360"/>
      </w:pPr>
      <w:rPr>
        <w:rFonts w:ascii="Symbol" w:hAnsi="Symbol" w:hint="default"/>
      </w:rPr>
    </w:lvl>
    <w:lvl w:ilvl="4" w:tplc="DD0EDC5A" w:tentative="1">
      <w:start w:val="1"/>
      <w:numFmt w:val="bullet"/>
      <w:lvlText w:val=""/>
      <w:lvlJc w:val="left"/>
      <w:pPr>
        <w:tabs>
          <w:tab w:val="num" w:pos="3600"/>
        </w:tabs>
        <w:ind w:left="3600" w:hanging="360"/>
      </w:pPr>
      <w:rPr>
        <w:rFonts w:ascii="Symbol" w:hAnsi="Symbol" w:hint="default"/>
      </w:rPr>
    </w:lvl>
    <w:lvl w:ilvl="5" w:tplc="E68297FC" w:tentative="1">
      <w:start w:val="1"/>
      <w:numFmt w:val="bullet"/>
      <w:lvlText w:val=""/>
      <w:lvlJc w:val="left"/>
      <w:pPr>
        <w:tabs>
          <w:tab w:val="num" w:pos="4320"/>
        </w:tabs>
        <w:ind w:left="4320" w:hanging="360"/>
      </w:pPr>
      <w:rPr>
        <w:rFonts w:ascii="Symbol" w:hAnsi="Symbol" w:hint="default"/>
      </w:rPr>
    </w:lvl>
    <w:lvl w:ilvl="6" w:tplc="0AF232CA" w:tentative="1">
      <w:start w:val="1"/>
      <w:numFmt w:val="bullet"/>
      <w:lvlText w:val=""/>
      <w:lvlJc w:val="left"/>
      <w:pPr>
        <w:tabs>
          <w:tab w:val="num" w:pos="5040"/>
        </w:tabs>
        <w:ind w:left="5040" w:hanging="360"/>
      </w:pPr>
      <w:rPr>
        <w:rFonts w:ascii="Symbol" w:hAnsi="Symbol" w:hint="default"/>
      </w:rPr>
    </w:lvl>
    <w:lvl w:ilvl="7" w:tplc="C6B47AA2" w:tentative="1">
      <w:start w:val="1"/>
      <w:numFmt w:val="bullet"/>
      <w:lvlText w:val=""/>
      <w:lvlJc w:val="left"/>
      <w:pPr>
        <w:tabs>
          <w:tab w:val="num" w:pos="5760"/>
        </w:tabs>
        <w:ind w:left="5760" w:hanging="360"/>
      </w:pPr>
      <w:rPr>
        <w:rFonts w:ascii="Symbol" w:hAnsi="Symbol" w:hint="default"/>
      </w:rPr>
    </w:lvl>
    <w:lvl w:ilvl="8" w:tplc="3568290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2D72DA"/>
    <w:multiLevelType w:val="hybridMultilevel"/>
    <w:tmpl w:val="B692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F5876"/>
    <w:multiLevelType w:val="hybridMultilevel"/>
    <w:tmpl w:val="F9D87B6E"/>
    <w:lvl w:ilvl="0" w:tplc="CB225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D01B3C"/>
    <w:multiLevelType w:val="hybridMultilevel"/>
    <w:tmpl w:val="0F8A8C48"/>
    <w:lvl w:ilvl="0" w:tplc="CB225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060D8"/>
    <w:multiLevelType w:val="hybridMultilevel"/>
    <w:tmpl w:val="01962A1A"/>
    <w:lvl w:ilvl="0" w:tplc="CB225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E631A"/>
    <w:multiLevelType w:val="hybridMultilevel"/>
    <w:tmpl w:val="36D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D7448"/>
    <w:multiLevelType w:val="hybridMultilevel"/>
    <w:tmpl w:val="7F58D23A"/>
    <w:lvl w:ilvl="0" w:tplc="5A5CE8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E94547E"/>
    <w:multiLevelType w:val="hybridMultilevel"/>
    <w:tmpl w:val="F4DE83AE"/>
    <w:lvl w:ilvl="0" w:tplc="5A5CE8B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859E3"/>
    <w:multiLevelType w:val="hybridMultilevel"/>
    <w:tmpl w:val="372865D2"/>
    <w:lvl w:ilvl="0" w:tplc="CB225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297755"/>
    <w:multiLevelType w:val="hybridMultilevel"/>
    <w:tmpl w:val="7FC87C6A"/>
    <w:lvl w:ilvl="0" w:tplc="CB225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907B20"/>
    <w:multiLevelType w:val="hybridMultilevel"/>
    <w:tmpl w:val="AAF6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E82BF2"/>
    <w:multiLevelType w:val="hybridMultilevel"/>
    <w:tmpl w:val="1BB4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80C6E"/>
    <w:multiLevelType w:val="hybridMultilevel"/>
    <w:tmpl w:val="586E011C"/>
    <w:lvl w:ilvl="0" w:tplc="5A5CE8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FA3377"/>
    <w:multiLevelType w:val="hybridMultilevel"/>
    <w:tmpl w:val="2F38F95A"/>
    <w:lvl w:ilvl="0" w:tplc="5A5CE8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0975DE"/>
    <w:multiLevelType w:val="hybridMultilevel"/>
    <w:tmpl w:val="50FE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6803B1"/>
    <w:multiLevelType w:val="hybridMultilevel"/>
    <w:tmpl w:val="9080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8C70C5"/>
    <w:multiLevelType w:val="hybridMultilevel"/>
    <w:tmpl w:val="EC40DEDC"/>
    <w:lvl w:ilvl="0" w:tplc="CB225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9A39A1"/>
    <w:multiLevelType w:val="hybridMultilevel"/>
    <w:tmpl w:val="1AEACA6C"/>
    <w:lvl w:ilvl="0" w:tplc="5A5CE8B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55D9A"/>
    <w:multiLevelType w:val="hybridMultilevel"/>
    <w:tmpl w:val="32E4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DC490C"/>
    <w:multiLevelType w:val="hybridMultilevel"/>
    <w:tmpl w:val="1F36C7F6"/>
    <w:lvl w:ilvl="0" w:tplc="5A5CE8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7F858E1"/>
    <w:multiLevelType w:val="hybridMultilevel"/>
    <w:tmpl w:val="F0E2B204"/>
    <w:lvl w:ilvl="0" w:tplc="CB225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46206F"/>
    <w:multiLevelType w:val="hybridMultilevel"/>
    <w:tmpl w:val="0DEC76E6"/>
    <w:lvl w:ilvl="0" w:tplc="08090001">
      <w:start w:val="1"/>
      <w:numFmt w:val="bullet"/>
      <w:lvlText w:val=""/>
      <w:lvlJc w:val="left"/>
      <w:pPr>
        <w:tabs>
          <w:tab w:val="num" w:pos="720"/>
        </w:tabs>
        <w:ind w:left="720" w:hanging="360"/>
      </w:pPr>
      <w:rPr>
        <w:rFonts w:ascii="Symbol" w:hAnsi="Symbol" w:hint="default"/>
      </w:rPr>
    </w:lvl>
    <w:lvl w:ilvl="1" w:tplc="82FA204C" w:tentative="1">
      <w:start w:val="1"/>
      <w:numFmt w:val="bullet"/>
      <w:lvlText w:val=""/>
      <w:lvlJc w:val="left"/>
      <w:pPr>
        <w:tabs>
          <w:tab w:val="num" w:pos="1440"/>
        </w:tabs>
        <w:ind w:left="1440" w:hanging="360"/>
      </w:pPr>
      <w:rPr>
        <w:rFonts w:ascii="Wingdings" w:hAnsi="Wingdings" w:hint="default"/>
      </w:rPr>
    </w:lvl>
    <w:lvl w:ilvl="2" w:tplc="7A546776" w:tentative="1">
      <w:start w:val="1"/>
      <w:numFmt w:val="bullet"/>
      <w:lvlText w:val=""/>
      <w:lvlJc w:val="left"/>
      <w:pPr>
        <w:tabs>
          <w:tab w:val="num" w:pos="2160"/>
        </w:tabs>
        <w:ind w:left="2160" w:hanging="360"/>
      </w:pPr>
      <w:rPr>
        <w:rFonts w:ascii="Wingdings" w:hAnsi="Wingdings" w:hint="default"/>
      </w:rPr>
    </w:lvl>
    <w:lvl w:ilvl="3" w:tplc="BABEA35C" w:tentative="1">
      <w:start w:val="1"/>
      <w:numFmt w:val="bullet"/>
      <w:lvlText w:val=""/>
      <w:lvlJc w:val="left"/>
      <w:pPr>
        <w:tabs>
          <w:tab w:val="num" w:pos="2880"/>
        </w:tabs>
        <w:ind w:left="2880" w:hanging="360"/>
      </w:pPr>
      <w:rPr>
        <w:rFonts w:ascii="Wingdings" w:hAnsi="Wingdings" w:hint="default"/>
      </w:rPr>
    </w:lvl>
    <w:lvl w:ilvl="4" w:tplc="8AE86CE4" w:tentative="1">
      <w:start w:val="1"/>
      <w:numFmt w:val="bullet"/>
      <w:lvlText w:val=""/>
      <w:lvlJc w:val="left"/>
      <w:pPr>
        <w:tabs>
          <w:tab w:val="num" w:pos="3600"/>
        </w:tabs>
        <w:ind w:left="3600" w:hanging="360"/>
      </w:pPr>
      <w:rPr>
        <w:rFonts w:ascii="Wingdings" w:hAnsi="Wingdings" w:hint="default"/>
      </w:rPr>
    </w:lvl>
    <w:lvl w:ilvl="5" w:tplc="E5E89222" w:tentative="1">
      <w:start w:val="1"/>
      <w:numFmt w:val="bullet"/>
      <w:lvlText w:val=""/>
      <w:lvlJc w:val="left"/>
      <w:pPr>
        <w:tabs>
          <w:tab w:val="num" w:pos="4320"/>
        </w:tabs>
        <w:ind w:left="4320" w:hanging="360"/>
      </w:pPr>
      <w:rPr>
        <w:rFonts w:ascii="Wingdings" w:hAnsi="Wingdings" w:hint="default"/>
      </w:rPr>
    </w:lvl>
    <w:lvl w:ilvl="6" w:tplc="B0FE7620" w:tentative="1">
      <w:start w:val="1"/>
      <w:numFmt w:val="bullet"/>
      <w:lvlText w:val=""/>
      <w:lvlJc w:val="left"/>
      <w:pPr>
        <w:tabs>
          <w:tab w:val="num" w:pos="5040"/>
        </w:tabs>
        <w:ind w:left="5040" w:hanging="360"/>
      </w:pPr>
      <w:rPr>
        <w:rFonts w:ascii="Wingdings" w:hAnsi="Wingdings" w:hint="default"/>
      </w:rPr>
    </w:lvl>
    <w:lvl w:ilvl="7" w:tplc="0414C040" w:tentative="1">
      <w:start w:val="1"/>
      <w:numFmt w:val="bullet"/>
      <w:lvlText w:val=""/>
      <w:lvlJc w:val="left"/>
      <w:pPr>
        <w:tabs>
          <w:tab w:val="num" w:pos="5760"/>
        </w:tabs>
        <w:ind w:left="5760" w:hanging="360"/>
      </w:pPr>
      <w:rPr>
        <w:rFonts w:ascii="Wingdings" w:hAnsi="Wingdings" w:hint="default"/>
      </w:rPr>
    </w:lvl>
    <w:lvl w:ilvl="8" w:tplc="CA188B6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F21938"/>
    <w:multiLevelType w:val="hybridMultilevel"/>
    <w:tmpl w:val="59661C70"/>
    <w:lvl w:ilvl="0" w:tplc="5A5CE8B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E41A71"/>
    <w:multiLevelType w:val="hybridMultilevel"/>
    <w:tmpl w:val="1AC442FC"/>
    <w:lvl w:ilvl="0" w:tplc="08090001">
      <w:start w:val="1"/>
      <w:numFmt w:val="bullet"/>
      <w:lvlText w:val=""/>
      <w:lvlJc w:val="left"/>
      <w:pPr>
        <w:tabs>
          <w:tab w:val="num" w:pos="720"/>
        </w:tabs>
        <w:ind w:left="720" w:hanging="360"/>
      </w:pPr>
      <w:rPr>
        <w:rFonts w:ascii="Symbol" w:hAnsi="Symbol" w:hint="default"/>
      </w:rPr>
    </w:lvl>
    <w:lvl w:ilvl="1" w:tplc="F384A95E" w:tentative="1">
      <w:start w:val="1"/>
      <w:numFmt w:val="bullet"/>
      <w:lvlText w:val=""/>
      <w:lvlJc w:val="left"/>
      <w:pPr>
        <w:tabs>
          <w:tab w:val="num" w:pos="1440"/>
        </w:tabs>
        <w:ind w:left="1440" w:hanging="360"/>
      </w:pPr>
      <w:rPr>
        <w:rFonts w:ascii="Wingdings" w:hAnsi="Wingdings" w:hint="default"/>
      </w:rPr>
    </w:lvl>
    <w:lvl w:ilvl="2" w:tplc="1F5C543E" w:tentative="1">
      <w:start w:val="1"/>
      <w:numFmt w:val="bullet"/>
      <w:lvlText w:val=""/>
      <w:lvlJc w:val="left"/>
      <w:pPr>
        <w:tabs>
          <w:tab w:val="num" w:pos="2160"/>
        </w:tabs>
        <w:ind w:left="2160" w:hanging="360"/>
      </w:pPr>
      <w:rPr>
        <w:rFonts w:ascii="Wingdings" w:hAnsi="Wingdings" w:hint="default"/>
      </w:rPr>
    </w:lvl>
    <w:lvl w:ilvl="3" w:tplc="541E7D72" w:tentative="1">
      <w:start w:val="1"/>
      <w:numFmt w:val="bullet"/>
      <w:lvlText w:val=""/>
      <w:lvlJc w:val="left"/>
      <w:pPr>
        <w:tabs>
          <w:tab w:val="num" w:pos="2880"/>
        </w:tabs>
        <w:ind w:left="2880" w:hanging="360"/>
      </w:pPr>
      <w:rPr>
        <w:rFonts w:ascii="Wingdings" w:hAnsi="Wingdings" w:hint="default"/>
      </w:rPr>
    </w:lvl>
    <w:lvl w:ilvl="4" w:tplc="F37A1BD8" w:tentative="1">
      <w:start w:val="1"/>
      <w:numFmt w:val="bullet"/>
      <w:lvlText w:val=""/>
      <w:lvlJc w:val="left"/>
      <w:pPr>
        <w:tabs>
          <w:tab w:val="num" w:pos="3600"/>
        </w:tabs>
        <w:ind w:left="3600" w:hanging="360"/>
      </w:pPr>
      <w:rPr>
        <w:rFonts w:ascii="Wingdings" w:hAnsi="Wingdings" w:hint="default"/>
      </w:rPr>
    </w:lvl>
    <w:lvl w:ilvl="5" w:tplc="8024724A" w:tentative="1">
      <w:start w:val="1"/>
      <w:numFmt w:val="bullet"/>
      <w:lvlText w:val=""/>
      <w:lvlJc w:val="left"/>
      <w:pPr>
        <w:tabs>
          <w:tab w:val="num" w:pos="4320"/>
        </w:tabs>
        <w:ind w:left="4320" w:hanging="360"/>
      </w:pPr>
      <w:rPr>
        <w:rFonts w:ascii="Wingdings" w:hAnsi="Wingdings" w:hint="default"/>
      </w:rPr>
    </w:lvl>
    <w:lvl w:ilvl="6" w:tplc="EBCA36B6" w:tentative="1">
      <w:start w:val="1"/>
      <w:numFmt w:val="bullet"/>
      <w:lvlText w:val=""/>
      <w:lvlJc w:val="left"/>
      <w:pPr>
        <w:tabs>
          <w:tab w:val="num" w:pos="5040"/>
        </w:tabs>
        <w:ind w:left="5040" w:hanging="360"/>
      </w:pPr>
      <w:rPr>
        <w:rFonts w:ascii="Wingdings" w:hAnsi="Wingdings" w:hint="default"/>
      </w:rPr>
    </w:lvl>
    <w:lvl w:ilvl="7" w:tplc="30246118" w:tentative="1">
      <w:start w:val="1"/>
      <w:numFmt w:val="bullet"/>
      <w:lvlText w:val=""/>
      <w:lvlJc w:val="left"/>
      <w:pPr>
        <w:tabs>
          <w:tab w:val="num" w:pos="5760"/>
        </w:tabs>
        <w:ind w:left="5760" w:hanging="360"/>
      </w:pPr>
      <w:rPr>
        <w:rFonts w:ascii="Wingdings" w:hAnsi="Wingdings" w:hint="default"/>
      </w:rPr>
    </w:lvl>
    <w:lvl w:ilvl="8" w:tplc="5B649BB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7A467F"/>
    <w:multiLevelType w:val="hybridMultilevel"/>
    <w:tmpl w:val="71C65BE8"/>
    <w:lvl w:ilvl="0" w:tplc="2F9AAC3C">
      <w:start w:val="1"/>
      <w:numFmt w:val="bullet"/>
      <w:lvlText w:val=""/>
      <w:lvlJc w:val="left"/>
      <w:pPr>
        <w:tabs>
          <w:tab w:val="num" w:pos="720"/>
        </w:tabs>
        <w:ind w:left="720" w:hanging="360"/>
      </w:pPr>
      <w:rPr>
        <w:rFonts w:ascii="Symbol" w:hAnsi="Symbol" w:hint="default"/>
      </w:rPr>
    </w:lvl>
    <w:lvl w:ilvl="1" w:tplc="2D823840" w:tentative="1">
      <w:start w:val="1"/>
      <w:numFmt w:val="bullet"/>
      <w:lvlText w:val=""/>
      <w:lvlJc w:val="left"/>
      <w:pPr>
        <w:tabs>
          <w:tab w:val="num" w:pos="1440"/>
        </w:tabs>
        <w:ind w:left="1440" w:hanging="360"/>
      </w:pPr>
      <w:rPr>
        <w:rFonts w:ascii="Symbol" w:hAnsi="Symbol" w:hint="default"/>
      </w:rPr>
    </w:lvl>
    <w:lvl w:ilvl="2" w:tplc="7DBAEFC4" w:tentative="1">
      <w:start w:val="1"/>
      <w:numFmt w:val="bullet"/>
      <w:lvlText w:val=""/>
      <w:lvlJc w:val="left"/>
      <w:pPr>
        <w:tabs>
          <w:tab w:val="num" w:pos="2160"/>
        </w:tabs>
        <w:ind w:left="2160" w:hanging="360"/>
      </w:pPr>
      <w:rPr>
        <w:rFonts w:ascii="Symbol" w:hAnsi="Symbol" w:hint="default"/>
      </w:rPr>
    </w:lvl>
    <w:lvl w:ilvl="3" w:tplc="DA325C9A" w:tentative="1">
      <w:start w:val="1"/>
      <w:numFmt w:val="bullet"/>
      <w:lvlText w:val=""/>
      <w:lvlJc w:val="left"/>
      <w:pPr>
        <w:tabs>
          <w:tab w:val="num" w:pos="2880"/>
        </w:tabs>
        <w:ind w:left="2880" w:hanging="360"/>
      </w:pPr>
      <w:rPr>
        <w:rFonts w:ascii="Symbol" w:hAnsi="Symbol" w:hint="default"/>
      </w:rPr>
    </w:lvl>
    <w:lvl w:ilvl="4" w:tplc="040A6004" w:tentative="1">
      <w:start w:val="1"/>
      <w:numFmt w:val="bullet"/>
      <w:lvlText w:val=""/>
      <w:lvlJc w:val="left"/>
      <w:pPr>
        <w:tabs>
          <w:tab w:val="num" w:pos="3600"/>
        </w:tabs>
        <w:ind w:left="3600" w:hanging="360"/>
      </w:pPr>
      <w:rPr>
        <w:rFonts w:ascii="Symbol" w:hAnsi="Symbol" w:hint="default"/>
      </w:rPr>
    </w:lvl>
    <w:lvl w:ilvl="5" w:tplc="EB6C44E0" w:tentative="1">
      <w:start w:val="1"/>
      <w:numFmt w:val="bullet"/>
      <w:lvlText w:val=""/>
      <w:lvlJc w:val="left"/>
      <w:pPr>
        <w:tabs>
          <w:tab w:val="num" w:pos="4320"/>
        </w:tabs>
        <w:ind w:left="4320" w:hanging="360"/>
      </w:pPr>
      <w:rPr>
        <w:rFonts w:ascii="Symbol" w:hAnsi="Symbol" w:hint="default"/>
      </w:rPr>
    </w:lvl>
    <w:lvl w:ilvl="6" w:tplc="DC0EB8F6" w:tentative="1">
      <w:start w:val="1"/>
      <w:numFmt w:val="bullet"/>
      <w:lvlText w:val=""/>
      <w:lvlJc w:val="left"/>
      <w:pPr>
        <w:tabs>
          <w:tab w:val="num" w:pos="5040"/>
        </w:tabs>
        <w:ind w:left="5040" w:hanging="360"/>
      </w:pPr>
      <w:rPr>
        <w:rFonts w:ascii="Symbol" w:hAnsi="Symbol" w:hint="default"/>
      </w:rPr>
    </w:lvl>
    <w:lvl w:ilvl="7" w:tplc="60CABF42" w:tentative="1">
      <w:start w:val="1"/>
      <w:numFmt w:val="bullet"/>
      <w:lvlText w:val=""/>
      <w:lvlJc w:val="left"/>
      <w:pPr>
        <w:tabs>
          <w:tab w:val="num" w:pos="5760"/>
        </w:tabs>
        <w:ind w:left="5760" w:hanging="360"/>
      </w:pPr>
      <w:rPr>
        <w:rFonts w:ascii="Symbol" w:hAnsi="Symbol" w:hint="default"/>
      </w:rPr>
    </w:lvl>
    <w:lvl w:ilvl="8" w:tplc="D1346D46"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50629A9"/>
    <w:multiLevelType w:val="hybridMultilevel"/>
    <w:tmpl w:val="D07CE3DE"/>
    <w:lvl w:ilvl="0" w:tplc="453A539C">
      <w:start w:val="1"/>
      <w:numFmt w:val="bullet"/>
      <w:lvlText w:val=""/>
      <w:lvlJc w:val="left"/>
      <w:pPr>
        <w:tabs>
          <w:tab w:val="num" w:pos="720"/>
        </w:tabs>
        <w:ind w:left="720" w:hanging="360"/>
      </w:pPr>
      <w:rPr>
        <w:rFonts w:ascii="Symbol" w:hAnsi="Symbol" w:hint="default"/>
      </w:rPr>
    </w:lvl>
    <w:lvl w:ilvl="1" w:tplc="FADA0E90" w:tentative="1">
      <w:start w:val="1"/>
      <w:numFmt w:val="bullet"/>
      <w:lvlText w:val=""/>
      <w:lvlJc w:val="left"/>
      <w:pPr>
        <w:tabs>
          <w:tab w:val="num" w:pos="1440"/>
        </w:tabs>
        <w:ind w:left="1440" w:hanging="360"/>
      </w:pPr>
      <w:rPr>
        <w:rFonts w:ascii="Symbol" w:hAnsi="Symbol" w:hint="default"/>
      </w:rPr>
    </w:lvl>
    <w:lvl w:ilvl="2" w:tplc="FB84ADA2" w:tentative="1">
      <w:start w:val="1"/>
      <w:numFmt w:val="bullet"/>
      <w:lvlText w:val=""/>
      <w:lvlJc w:val="left"/>
      <w:pPr>
        <w:tabs>
          <w:tab w:val="num" w:pos="2160"/>
        </w:tabs>
        <w:ind w:left="2160" w:hanging="360"/>
      </w:pPr>
      <w:rPr>
        <w:rFonts w:ascii="Symbol" w:hAnsi="Symbol" w:hint="default"/>
      </w:rPr>
    </w:lvl>
    <w:lvl w:ilvl="3" w:tplc="C874B1DE" w:tentative="1">
      <w:start w:val="1"/>
      <w:numFmt w:val="bullet"/>
      <w:lvlText w:val=""/>
      <w:lvlJc w:val="left"/>
      <w:pPr>
        <w:tabs>
          <w:tab w:val="num" w:pos="2880"/>
        </w:tabs>
        <w:ind w:left="2880" w:hanging="360"/>
      </w:pPr>
      <w:rPr>
        <w:rFonts w:ascii="Symbol" w:hAnsi="Symbol" w:hint="default"/>
      </w:rPr>
    </w:lvl>
    <w:lvl w:ilvl="4" w:tplc="0A722F9C" w:tentative="1">
      <w:start w:val="1"/>
      <w:numFmt w:val="bullet"/>
      <w:lvlText w:val=""/>
      <w:lvlJc w:val="left"/>
      <w:pPr>
        <w:tabs>
          <w:tab w:val="num" w:pos="3600"/>
        </w:tabs>
        <w:ind w:left="3600" w:hanging="360"/>
      </w:pPr>
      <w:rPr>
        <w:rFonts w:ascii="Symbol" w:hAnsi="Symbol" w:hint="default"/>
      </w:rPr>
    </w:lvl>
    <w:lvl w:ilvl="5" w:tplc="FAA06204" w:tentative="1">
      <w:start w:val="1"/>
      <w:numFmt w:val="bullet"/>
      <w:lvlText w:val=""/>
      <w:lvlJc w:val="left"/>
      <w:pPr>
        <w:tabs>
          <w:tab w:val="num" w:pos="4320"/>
        </w:tabs>
        <w:ind w:left="4320" w:hanging="360"/>
      </w:pPr>
      <w:rPr>
        <w:rFonts w:ascii="Symbol" w:hAnsi="Symbol" w:hint="default"/>
      </w:rPr>
    </w:lvl>
    <w:lvl w:ilvl="6" w:tplc="9A12381C" w:tentative="1">
      <w:start w:val="1"/>
      <w:numFmt w:val="bullet"/>
      <w:lvlText w:val=""/>
      <w:lvlJc w:val="left"/>
      <w:pPr>
        <w:tabs>
          <w:tab w:val="num" w:pos="5040"/>
        </w:tabs>
        <w:ind w:left="5040" w:hanging="360"/>
      </w:pPr>
      <w:rPr>
        <w:rFonts w:ascii="Symbol" w:hAnsi="Symbol" w:hint="default"/>
      </w:rPr>
    </w:lvl>
    <w:lvl w:ilvl="7" w:tplc="1312FB28" w:tentative="1">
      <w:start w:val="1"/>
      <w:numFmt w:val="bullet"/>
      <w:lvlText w:val=""/>
      <w:lvlJc w:val="left"/>
      <w:pPr>
        <w:tabs>
          <w:tab w:val="num" w:pos="5760"/>
        </w:tabs>
        <w:ind w:left="5760" w:hanging="360"/>
      </w:pPr>
      <w:rPr>
        <w:rFonts w:ascii="Symbol" w:hAnsi="Symbol" w:hint="default"/>
      </w:rPr>
    </w:lvl>
    <w:lvl w:ilvl="8" w:tplc="C640063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61E36E7"/>
    <w:multiLevelType w:val="hybridMultilevel"/>
    <w:tmpl w:val="03FAF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09571F"/>
    <w:multiLevelType w:val="hybridMultilevel"/>
    <w:tmpl w:val="F222C0C6"/>
    <w:lvl w:ilvl="0" w:tplc="1640D384">
      <w:start w:val="1"/>
      <w:numFmt w:val="bullet"/>
      <w:lvlText w:val=""/>
      <w:lvlJc w:val="left"/>
      <w:pPr>
        <w:tabs>
          <w:tab w:val="num" w:pos="720"/>
        </w:tabs>
        <w:ind w:left="720" w:hanging="360"/>
      </w:pPr>
      <w:rPr>
        <w:rFonts w:ascii="Wingdings" w:hAnsi="Wingdings" w:hint="default"/>
      </w:rPr>
    </w:lvl>
    <w:lvl w:ilvl="1" w:tplc="F384A95E" w:tentative="1">
      <w:start w:val="1"/>
      <w:numFmt w:val="bullet"/>
      <w:lvlText w:val=""/>
      <w:lvlJc w:val="left"/>
      <w:pPr>
        <w:tabs>
          <w:tab w:val="num" w:pos="1440"/>
        </w:tabs>
        <w:ind w:left="1440" w:hanging="360"/>
      </w:pPr>
      <w:rPr>
        <w:rFonts w:ascii="Wingdings" w:hAnsi="Wingdings" w:hint="default"/>
      </w:rPr>
    </w:lvl>
    <w:lvl w:ilvl="2" w:tplc="1F5C543E" w:tentative="1">
      <w:start w:val="1"/>
      <w:numFmt w:val="bullet"/>
      <w:lvlText w:val=""/>
      <w:lvlJc w:val="left"/>
      <w:pPr>
        <w:tabs>
          <w:tab w:val="num" w:pos="2160"/>
        </w:tabs>
        <w:ind w:left="2160" w:hanging="360"/>
      </w:pPr>
      <w:rPr>
        <w:rFonts w:ascii="Wingdings" w:hAnsi="Wingdings" w:hint="default"/>
      </w:rPr>
    </w:lvl>
    <w:lvl w:ilvl="3" w:tplc="541E7D72" w:tentative="1">
      <w:start w:val="1"/>
      <w:numFmt w:val="bullet"/>
      <w:lvlText w:val=""/>
      <w:lvlJc w:val="left"/>
      <w:pPr>
        <w:tabs>
          <w:tab w:val="num" w:pos="2880"/>
        </w:tabs>
        <w:ind w:left="2880" w:hanging="360"/>
      </w:pPr>
      <w:rPr>
        <w:rFonts w:ascii="Wingdings" w:hAnsi="Wingdings" w:hint="default"/>
      </w:rPr>
    </w:lvl>
    <w:lvl w:ilvl="4" w:tplc="F37A1BD8" w:tentative="1">
      <w:start w:val="1"/>
      <w:numFmt w:val="bullet"/>
      <w:lvlText w:val=""/>
      <w:lvlJc w:val="left"/>
      <w:pPr>
        <w:tabs>
          <w:tab w:val="num" w:pos="3600"/>
        </w:tabs>
        <w:ind w:left="3600" w:hanging="360"/>
      </w:pPr>
      <w:rPr>
        <w:rFonts w:ascii="Wingdings" w:hAnsi="Wingdings" w:hint="default"/>
      </w:rPr>
    </w:lvl>
    <w:lvl w:ilvl="5" w:tplc="8024724A" w:tentative="1">
      <w:start w:val="1"/>
      <w:numFmt w:val="bullet"/>
      <w:lvlText w:val=""/>
      <w:lvlJc w:val="left"/>
      <w:pPr>
        <w:tabs>
          <w:tab w:val="num" w:pos="4320"/>
        </w:tabs>
        <w:ind w:left="4320" w:hanging="360"/>
      </w:pPr>
      <w:rPr>
        <w:rFonts w:ascii="Wingdings" w:hAnsi="Wingdings" w:hint="default"/>
      </w:rPr>
    </w:lvl>
    <w:lvl w:ilvl="6" w:tplc="EBCA36B6" w:tentative="1">
      <w:start w:val="1"/>
      <w:numFmt w:val="bullet"/>
      <w:lvlText w:val=""/>
      <w:lvlJc w:val="left"/>
      <w:pPr>
        <w:tabs>
          <w:tab w:val="num" w:pos="5040"/>
        </w:tabs>
        <w:ind w:left="5040" w:hanging="360"/>
      </w:pPr>
      <w:rPr>
        <w:rFonts w:ascii="Wingdings" w:hAnsi="Wingdings" w:hint="default"/>
      </w:rPr>
    </w:lvl>
    <w:lvl w:ilvl="7" w:tplc="30246118" w:tentative="1">
      <w:start w:val="1"/>
      <w:numFmt w:val="bullet"/>
      <w:lvlText w:val=""/>
      <w:lvlJc w:val="left"/>
      <w:pPr>
        <w:tabs>
          <w:tab w:val="num" w:pos="5760"/>
        </w:tabs>
        <w:ind w:left="5760" w:hanging="360"/>
      </w:pPr>
      <w:rPr>
        <w:rFonts w:ascii="Wingdings" w:hAnsi="Wingdings" w:hint="default"/>
      </w:rPr>
    </w:lvl>
    <w:lvl w:ilvl="8" w:tplc="5B649BB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6E29D9"/>
    <w:multiLevelType w:val="hybridMultilevel"/>
    <w:tmpl w:val="5D46BC72"/>
    <w:lvl w:ilvl="0" w:tplc="01DA5962">
      <w:start w:val="1"/>
      <w:numFmt w:val="bullet"/>
      <w:lvlText w:val=""/>
      <w:lvlJc w:val="left"/>
      <w:pPr>
        <w:tabs>
          <w:tab w:val="num" w:pos="720"/>
        </w:tabs>
        <w:ind w:left="720" w:hanging="360"/>
      </w:pPr>
      <w:rPr>
        <w:rFonts w:ascii="Symbol" w:hAnsi="Symbol" w:hint="default"/>
      </w:rPr>
    </w:lvl>
    <w:lvl w:ilvl="1" w:tplc="6936AF62" w:tentative="1">
      <w:start w:val="1"/>
      <w:numFmt w:val="bullet"/>
      <w:lvlText w:val=""/>
      <w:lvlJc w:val="left"/>
      <w:pPr>
        <w:tabs>
          <w:tab w:val="num" w:pos="1440"/>
        </w:tabs>
        <w:ind w:left="1440" w:hanging="360"/>
      </w:pPr>
      <w:rPr>
        <w:rFonts w:ascii="Symbol" w:hAnsi="Symbol" w:hint="default"/>
      </w:rPr>
    </w:lvl>
    <w:lvl w:ilvl="2" w:tplc="DDCEC176" w:tentative="1">
      <w:start w:val="1"/>
      <w:numFmt w:val="bullet"/>
      <w:lvlText w:val=""/>
      <w:lvlJc w:val="left"/>
      <w:pPr>
        <w:tabs>
          <w:tab w:val="num" w:pos="2160"/>
        </w:tabs>
        <w:ind w:left="2160" w:hanging="360"/>
      </w:pPr>
      <w:rPr>
        <w:rFonts w:ascii="Symbol" w:hAnsi="Symbol" w:hint="default"/>
      </w:rPr>
    </w:lvl>
    <w:lvl w:ilvl="3" w:tplc="4B4E561A" w:tentative="1">
      <w:start w:val="1"/>
      <w:numFmt w:val="bullet"/>
      <w:lvlText w:val=""/>
      <w:lvlJc w:val="left"/>
      <w:pPr>
        <w:tabs>
          <w:tab w:val="num" w:pos="2880"/>
        </w:tabs>
        <w:ind w:left="2880" w:hanging="360"/>
      </w:pPr>
      <w:rPr>
        <w:rFonts w:ascii="Symbol" w:hAnsi="Symbol" w:hint="default"/>
      </w:rPr>
    </w:lvl>
    <w:lvl w:ilvl="4" w:tplc="8794B9DA" w:tentative="1">
      <w:start w:val="1"/>
      <w:numFmt w:val="bullet"/>
      <w:lvlText w:val=""/>
      <w:lvlJc w:val="left"/>
      <w:pPr>
        <w:tabs>
          <w:tab w:val="num" w:pos="3600"/>
        </w:tabs>
        <w:ind w:left="3600" w:hanging="360"/>
      </w:pPr>
      <w:rPr>
        <w:rFonts w:ascii="Symbol" w:hAnsi="Symbol" w:hint="default"/>
      </w:rPr>
    </w:lvl>
    <w:lvl w:ilvl="5" w:tplc="6B924048" w:tentative="1">
      <w:start w:val="1"/>
      <w:numFmt w:val="bullet"/>
      <w:lvlText w:val=""/>
      <w:lvlJc w:val="left"/>
      <w:pPr>
        <w:tabs>
          <w:tab w:val="num" w:pos="4320"/>
        </w:tabs>
        <w:ind w:left="4320" w:hanging="360"/>
      </w:pPr>
      <w:rPr>
        <w:rFonts w:ascii="Symbol" w:hAnsi="Symbol" w:hint="default"/>
      </w:rPr>
    </w:lvl>
    <w:lvl w:ilvl="6" w:tplc="9CC8247A" w:tentative="1">
      <w:start w:val="1"/>
      <w:numFmt w:val="bullet"/>
      <w:lvlText w:val=""/>
      <w:lvlJc w:val="left"/>
      <w:pPr>
        <w:tabs>
          <w:tab w:val="num" w:pos="5040"/>
        </w:tabs>
        <w:ind w:left="5040" w:hanging="360"/>
      </w:pPr>
      <w:rPr>
        <w:rFonts w:ascii="Symbol" w:hAnsi="Symbol" w:hint="default"/>
      </w:rPr>
    </w:lvl>
    <w:lvl w:ilvl="7" w:tplc="A4FABA04" w:tentative="1">
      <w:start w:val="1"/>
      <w:numFmt w:val="bullet"/>
      <w:lvlText w:val=""/>
      <w:lvlJc w:val="left"/>
      <w:pPr>
        <w:tabs>
          <w:tab w:val="num" w:pos="5760"/>
        </w:tabs>
        <w:ind w:left="5760" w:hanging="360"/>
      </w:pPr>
      <w:rPr>
        <w:rFonts w:ascii="Symbol" w:hAnsi="Symbol" w:hint="default"/>
      </w:rPr>
    </w:lvl>
    <w:lvl w:ilvl="8" w:tplc="E01E8542"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0C9755E"/>
    <w:multiLevelType w:val="hybridMultilevel"/>
    <w:tmpl w:val="BA7489BE"/>
    <w:lvl w:ilvl="0" w:tplc="ADCA8DEE">
      <w:start w:val="1"/>
      <w:numFmt w:val="bullet"/>
      <w:lvlText w:val=""/>
      <w:lvlJc w:val="left"/>
      <w:pPr>
        <w:tabs>
          <w:tab w:val="num" w:pos="720"/>
        </w:tabs>
        <w:ind w:left="720" w:hanging="360"/>
      </w:pPr>
      <w:rPr>
        <w:rFonts w:ascii="Wingdings" w:hAnsi="Wingdings" w:hint="default"/>
      </w:rPr>
    </w:lvl>
    <w:lvl w:ilvl="1" w:tplc="82FA204C" w:tentative="1">
      <w:start w:val="1"/>
      <w:numFmt w:val="bullet"/>
      <w:lvlText w:val=""/>
      <w:lvlJc w:val="left"/>
      <w:pPr>
        <w:tabs>
          <w:tab w:val="num" w:pos="1440"/>
        </w:tabs>
        <w:ind w:left="1440" w:hanging="360"/>
      </w:pPr>
      <w:rPr>
        <w:rFonts w:ascii="Wingdings" w:hAnsi="Wingdings" w:hint="default"/>
      </w:rPr>
    </w:lvl>
    <w:lvl w:ilvl="2" w:tplc="7A546776" w:tentative="1">
      <w:start w:val="1"/>
      <w:numFmt w:val="bullet"/>
      <w:lvlText w:val=""/>
      <w:lvlJc w:val="left"/>
      <w:pPr>
        <w:tabs>
          <w:tab w:val="num" w:pos="2160"/>
        </w:tabs>
        <w:ind w:left="2160" w:hanging="360"/>
      </w:pPr>
      <w:rPr>
        <w:rFonts w:ascii="Wingdings" w:hAnsi="Wingdings" w:hint="default"/>
      </w:rPr>
    </w:lvl>
    <w:lvl w:ilvl="3" w:tplc="BABEA35C" w:tentative="1">
      <w:start w:val="1"/>
      <w:numFmt w:val="bullet"/>
      <w:lvlText w:val=""/>
      <w:lvlJc w:val="left"/>
      <w:pPr>
        <w:tabs>
          <w:tab w:val="num" w:pos="2880"/>
        </w:tabs>
        <w:ind w:left="2880" w:hanging="360"/>
      </w:pPr>
      <w:rPr>
        <w:rFonts w:ascii="Wingdings" w:hAnsi="Wingdings" w:hint="default"/>
      </w:rPr>
    </w:lvl>
    <w:lvl w:ilvl="4" w:tplc="8AE86CE4" w:tentative="1">
      <w:start w:val="1"/>
      <w:numFmt w:val="bullet"/>
      <w:lvlText w:val=""/>
      <w:lvlJc w:val="left"/>
      <w:pPr>
        <w:tabs>
          <w:tab w:val="num" w:pos="3600"/>
        </w:tabs>
        <w:ind w:left="3600" w:hanging="360"/>
      </w:pPr>
      <w:rPr>
        <w:rFonts w:ascii="Wingdings" w:hAnsi="Wingdings" w:hint="default"/>
      </w:rPr>
    </w:lvl>
    <w:lvl w:ilvl="5" w:tplc="E5E89222" w:tentative="1">
      <w:start w:val="1"/>
      <w:numFmt w:val="bullet"/>
      <w:lvlText w:val=""/>
      <w:lvlJc w:val="left"/>
      <w:pPr>
        <w:tabs>
          <w:tab w:val="num" w:pos="4320"/>
        </w:tabs>
        <w:ind w:left="4320" w:hanging="360"/>
      </w:pPr>
      <w:rPr>
        <w:rFonts w:ascii="Wingdings" w:hAnsi="Wingdings" w:hint="default"/>
      </w:rPr>
    </w:lvl>
    <w:lvl w:ilvl="6" w:tplc="B0FE7620" w:tentative="1">
      <w:start w:val="1"/>
      <w:numFmt w:val="bullet"/>
      <w:lvlText w:val=""/>
      <w:lvlJc w:val="left"/>
      <w:pPr>
        <w:tabs>
          <w:tab w:val="num" w:pos="5040"/>
        </w:tabs>
        <w:ind w:left="5040" w:hanging="360"/>
      </w:pPr>
      <w:rPr>
        <w:rFonts w:ascii="Wingdings" w:hAnsi="Wingdings" w:hint="default"/>
      </w:rPr>
    </w:lvl>
    <w:lvl w:ilvl="7" w:tplc="0414C040" w:tentative="1">
      <w:start w:val="1"/>
      <w:numFmt w:val="bullet"/>
      <w:lvlText w:val=""/>
      <w:lvlJc w:val="left"/>
      <w:pPr>
        <w:tabs>
          <w:tab w:val="num" w:pos="5760"/>
        </w:tabs>
        <w:ind w:left="5760" w:hanging="360"/>
      </w:pPr>
      <w:rPr>
        <w:rFonts w:ascii="Wingdings" w:hAnsi="Wingdings" w:hint="default"/>
      </w:rPr>
    </w:lvl>
    <w:lvl w:ilvl="8" w:tplc="CA188B6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916804"/>
    <w:multiLevelType w:val="hybridMultilevel"/>
    <w:tmpl w:val="4A0AC264"/>
    <w:lvl w:ilvl="0" w:tplc="CB225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AC6E6B"/>
    <w:multiLevelType w:val="hybridMultilevel"/>
    <w:tmpl w:val="98C899AA"/>
    <w:lvl w:ilvl="0" w:tplc="5A5CE8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E081458"/>
    <w:multiLevelType w:val="hybridMultilevel"/>
    <w:tmpl w:val="90E8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B8393D"/>
    <w:multiLevelType w:val="hybridMultilevel"/>
    <w:tmpl w:val="344EF1B2"/>
    <w:lvl w:ilvl="0" w:tplc="5A5CE8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FE4329"/>
    <w:multiLevelType w:val="hybridMultilevel"/>
    <w:tmpl w:val="9CCEFB80"/>
    <w:lvl w:ilvl="0" w:tplc="CB225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452AA"/>
    <w:multiLevelType w:val="hybridMultilevel"/>
    <w:tmpl w:val="FB64E348"/>
    <w:lvl w:ilvl="0" w:tplc="5A5CE8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A14C50"/>
    <w:multiLevelType w:val="hybridMultilevel"/>
    <w:tmpl w:val="BDE46DF2"/>
    <w:lvl w:ilvl="0" w:tplc="5A5CE8B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9A43A7"/>
    <w:multiLevelType w:val="hybridMultilevel"/>
    <w:tmpl w:val="50706F12"/>
    <w:lvl w:ilvl="0" w:tplc="CB2257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8465D7"/>
    <w:multiLevelType w:val="hybridMultilevel"/>
    <w:tmpl w:val="5ACEF3EC"/>
    <w:lvl w:ilvl="0" w:tplc="5A5CE8BE">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296AF0"/>
    <w:multiLevelType w:val="hybridMultilevel"/>
    <w:tmpl w:val="A8AA2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B25343"/>
    <w:multiLevelType w:val="hybridMultilevel"/>
    <w:tmpl w:val="DB96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360FE2"/>
    <w:multiLevelType w:val="hybridMultilevel"/>
    <w:tmpl w:val="2596773C"/>
    <w:lvl w:ilvl="0" w:tplc="5A5CE8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30"/>
  </w:num>
  <w:num w:numId="3">
    <w:abstractNumId w:val="6"/>
  </w:num>
  <w:num w:numId="4">
    <w:abstractNumId w:val="33"/>
  </w:num>
  <w:num w:numId="5">
    <w:abstractNumId w:val="29"/>
  </w:num>
  <w:num w:numId="6">
    <w:abstractNumId w:val="35"/>
  </w:num>
  <w:num w:numId="7">
    <w:abstractNumId w:val="27"/>
  </w:num>
  <w:num w:numId="8">
    <w:abstractNumId w:val="21"/>
  </w:num>
  <w:num w:numId="9">
    <w:abstractNumId w:val="31"/>
  </w:num>
  <w:num w:numId="10">
    <w:abstractNumId w:val="16"/>
  </w:num>
  <w:num w:numId="11">
    <w:abstractNumId w:val="11"/>
  </w:num>
  <w:num w:numId="12">
    <w:abstractNumId w:val="32"/>
  </w:num>
  <w:num w:numId="13">
    <w:abstractNumId w:val="24"/>
  </w:num>
  <w:num w:numId="14">
    <w:abstractNumId w:val="38"/>
  </w:num>
  <w:num w:numId="15">
    <w:abstractNumId w:val="46"/>
  </w:num>
  <w:num w:numId="16">
    <w:abstractNumId w:val="20"/>
  </w:num>
  <w:num w:numId="17">
    <w:abstractNumId w:val="7"/>
  </w:num>
  <w:num w:numId="18">
    <w:abstractNumId w:val="45"/>
  </w:num>
  <w:num w:numId="19">
    <w:abstractNumId w:val="0"/>
  </w:num>
  <w:num w:numId="20">
    <w:abstractNumId w:val="17"/>
  </w:num>
  <w:num w:numId="21">
    <w:abstractNumId w:val="40"/>
  </w:num>
  <w:num w:numId="22">
    <w:abstractNumId w:val="4"/>
  </w:num>
  <w:num w:numId="23">
    <w:abstractNumId w:val="15"/>
  </w:num>
  <w:num w:numId="24">
    <w:abstractNumId w:val="28"/>
  </w:num>
  <w:num w:numId="25">
    <w:abstractNumId w:val="13"/>
  </w:num>
  <w:num w:numId="26">
    <w:abstractNumId w:val="42"/>
  </w:num>
  <w:num w:numId="27">
    <w:abstractNumId w:val="36"/>
  </w:num>
  <w:num w:numId="28">
    <w:abstractNumId w:val="1"/>
  </w:num>
  <w:num w:numId="29">
    <w:abstractNumId w:val="18"/>
  </w:num>
  <w:num w:numId="30">
    <w:abstractNumId w:val="43"/>
  </w:num>
  <w:num w:numId="31">
    <w:abstractNumId w:val="2"/>
  </w:num>
  <w:num w:numId="32">
    <w:abstractNumId w:val="14"/>
  </w:num>
  <w:num w:numId="33">
    <w:abstractNumId w:val="26"/>
  </w:num>
  <w:num w:numId="34">
    <w:abstractNumId w:val="23"/>
  </w:num>
  <w:num w:numId="35">
    <w:abstractNumId w:val="41"/>
  </w:num>
  <w:num w:numId="36">
    <w:abstractNumId w:val="3"/>
  </w:num>
  <w:num w:numId="37">
    <w:abstractNumId w:val="8"/>
  </w:num>
  <w:num w:numId="38">
    <w:abstractNumId w:val="12"/>
  </w:num>
  <w:num w:numId="39">
    <w:abstractNumId w:val="19"/>
  </w:num>
  <w:num w:numId="40">
    <w:abstractNumId w:val="47"/>
  </w:num>
  <w:num w:numId="41">
    <w:abstractNumId w:val="10"/>
  </w:num>
  <w:num w:numId="42">
    <w:abstractNumId w:val="22"/>
  </w:num>
  <w:num w:numId="43">
    <w:abstractNumId w:val="5"/>
  </w:num>
  <w:num w:numId="44">
    <w:abstractNumId w:val="37"/>
  </w:num>
  <w:num w:numId="45">
    <w:abstractNumId w:val="9"/>
  </w:num>
  <w:num w:numId="46">
    <w:abstractNumId w:val="39"/>
  </w:num>
  <w:num w:numId="47">
    <w:abstractNumId w:val="25"/>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03"/>
    <w:rsid w:val="00002AAD"/>
    <w:rsid w:val="00003DC9"/>
    <w:rsid w:val="000742A4"/>
    <w:rsid w:val="0007736E"/>
    <w:rsid w:val="00080C44"/>
    <w:rsid w:val="000848F7"/>
    <w:rsid w:val="000B3AB9"/>
    <w:rsid w:val="000C104A"/>
    <w:rsid w:val="000C7F14"/>
    <w:rsid w:val="000F00AB"/>
    <w:rsid w:val="00120D1F"/>
    <w:rsid w:val="00124667"/>
    <w:rsid w:val="0013086F"/>
    <w:rsid w:val="00130C03"/>
    <w:rsid w:val="00180A9B"/>
    <w:rsid w:val="001A6F67"/>
    <w:rsid w:val="001E385D"/>
    <w:rsid w:val="001F76BB"/>
    <w:rsid w:val="00202F32"/>
    <w:rsid w:val="00227138"/>
    <w:rsid w:val="002658CC"/>
    <w:rsid w:val="00280549"/>
    <w:rsid w:val="00300594"/>
    <w:rsid w:val="003351EE"/>
    <w:rsid w:val="00367494"/>
    <w:rsid w:val="003E41AA"/>
    <w:rsid w:val="003F051C"/>
    <w:rsid w:val="00453087"/>
    <w:rsid w:val="00471610"/>
    <w:rsid w:val="004860B2"/>
    <w:rsid w:val="00547569"/>
    <w:rsid w:val="005B4E17"/>
    <w:rsid w:val="005F1233"/>
    <w:rsid w:val="005F6CAF"/>
    <w:rsid w:val="00605807"/>
    <w:rsid w:val="0064212F"/>
    <w:rsid w:val="006962DC"/>
    <w:rsid w:val="006D1B0D"/>
    <w:rsid w:val="007771C6"/>
    <w:rsid w:val="007939DA"/>
    <w:rsid w:val="007E1740"/>
    <w:rsid w:val="00855815"/>
    <w:rsid w:val="008603AF"/>
    <w:rsid w:val="00864900"/>
    <w:rsid w:val="008E5543"/>
    <w:rsid w:val="008F230E"/>
    <w:rsid w:val="00A05065"/>
    <w:rsid w:val="00A2033B"/>
    <w:rsid w:val="00A45672"/>
    <w:rsid w:val="00A5756C"/>
    <w:rsid w:val="00A92663"/>
    <w:rsid w:val="00AB0350"/>
    <w:rsid w:val="00AF2E0D"/>
    <w:rsid w:val="00B3016A"/>
    <w:rsid w:val="00B434D6"/>
    <w:rsid w:val="00B46E67"/>
    <w:rsid w:val="00BE7A7F"/>
    <w:rsid w:val="00C52DBA"/>
    <w:rsid w:val="00C97C1C"/>
    <w:rsid w:val="00CC0445"/>
    <w:rsid w:val="00CF2DF8"/>
    <w:rsid w:val="00CF5335"/>
    <w:rsid w:val="00D04322"/>
    <w:rsid w:val="00D10CB2"/>
    <w:rsid w:val="00D437F6"/>
    <w:rsid w:val="00D60FD9"/>
    <w:rsid w:val="00D7563F"/>
    <w:rsid w:val="00D91243"/>
    <w:rsid w:val="00DB220C"/>
    <w:rsid w:val="00DB79AF"/>
    <w:rsid w:val="00DE12ED"/>
    <w:rsid w:val="00DE36B7"/>
    <w:rsid w:val="00DE4C98"/>
    <w:rsid w:val="00E02BCD"/>
    <w:rsid w:val="00E0481F"/>
    <w:rsid w:val="00E46275"/>
    <w:rsid w:val="00E7415A"/>
    <w:rsid w:val="00E85A25"/>
    <w:rsid w:val="00E93BA5"/>
    <w:rsid w:val="00EA6238"/>
    <w:rsid w:val="00F30848"/>
    <w:rsid w:val="00F635C4"/>
    <w:rsid w:val="00F72D7A"/>
    <w:rsid w:val="00F86531"/>
    <w:rsid w:val="00FA4183"/>
    <w:rsid w:val="00FB7405"/>
    <w:rsid w:val="00FF2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B2B2D"/>
  <w15:docId w15:val="{A7C8429F-66DD-4FC2-BCB7-510E07E0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6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667"/>
    <w:pPr>
      <w:ind w:left="720"/>
      <w:contextualSpacing/>
    </w:pPr>
  </w:style>
  <w:style w:type="paragraph" w:styleId="Header">
    <w:name w:val="header"/>
    <w:basedOn w:val="Normal"/>
    <w:link w:val="HeaderChar"/>
    <w:uiPriority w:val="99"/>
    <w:unhideWhenUsed/>
    <w:rsid w:val="00CC04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445"/>
  </w:style>
  <w:style w:type="paragraph" w:styleId="Footer">
    <w:name w:val="footer"/>
    <w:basedOn w:val="Normal"/>
    <w:link w:val="FooterChar"/>
    <w:uiPriority w:val="99"/>
    <w:unhideWhenUsed/>
    <w:rsid w:val="00CC04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445"/>
  </w:style>
  <w:style w:type="paragraph" w:styleId="BalloonText">
    <w:name w:val="Balloon Text"/>
    <w:basedOn w:val="Normal"/>
    <w:link w:val="BalloonTextChar"/>
    <w:uiPriority w:val="99"/>
    <w:semiHidden/>
    <w:unhideWhenUsed/>
    <w:rsid w:val="00CC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445"/>
    <w:rPr>
      <w:rFonts w:ascii="Tahoma" w:hAnsi="Tahoma" w:cs="Tahoma"/>
      <w:sz w:val="16"/>
      <w:szCs w:val="16"/>
    </w:rPr>
  </w:style>
  <w:style w:type="character" w:styleId="Hyperlink">
    <w:name w:val="Hyperlink"/>
    <w:basedOn w:val="DefaultParagraphFont"/>
    <w:uiPriority w:val="99"/>
    <w:unhideWhenUsed/>
    <w:rsid w:val="006962DC"/>
    <w:rPr>
      <w:color w:val="0000FF" w:themeColor="hyperlink"/>
      <w:u w:val="single"/>
    </w:rPr>
  </w:style>
  <w:style w:type="character" w:customStyle="1" w:styleId="Heading1Char">
    <w:name w:val="Heading 1 Char"/>
    <w:basedOn w:val="DefaultParagraphFont"/>
    <w:link w:val="Heading1"/>
    <w:uiPriority w:val="9"/>
    <w:rsid w:val="00EA6238"/>
    <w:rPr>
      <w:rFonts w:asciiTheme="majorHAnsi" w:eastAsiaTheme="majorEastAsia" w:hAnsiTheme="majorHAnsi" w:cstheme="majorBidi"/>
      <w:b/>
      <w:bCs/>
      <w:color w:val="365F91" w:themeColor="accent1" w:themeShade="BF"/>
      <w:sz w:val="28"/>
      <w:szCs w:val="28"/>
    </w:rPr>
  </w:style>
  <w:style w:type="character" w:customStyle="1" w:styleId="UnresolvedMention">
    <w:name w:val="Unresolved Mention"/>
    <w:basedOn w:val="DefaultParagraphFont"/>
    <w:uiPriority w:val="99"/>
    <w:semiHidden/>
    <w:unhideWhenUsed/>
    <w:rsid w:val="00265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9712">
      <w:bodyDiv w:val="1"/>
      <w:marLeft w:val="0"/>
      <w:marRight w:val="0"/>
      <w:marTop w:val="0"/>
      <w:marBottom w:val="0"/>
      <w:divBdr>
        <w:top w:val="none" w:sz="0" w:space="0" w:color="auto"/>
        <w:left w:val="none" w:sz="0" w:space="0" w:color="auto"/>
        <w:bottom w:val="none" w:sz="0" w:space="0" w:color="auto"/>
        <w:right w:val="none" w:sz="0" w:space="0" w:color="auto"/>
      </w:divBdr>
      <w:divsChild>
        <w:div w:id="1993411011">
          <w:marLeft w:val="547"/>
          <w:marRight w:val="0"/>
          <w:marTop w:val="0"/>
          <w:marBottom w:val="0"/>
          <w:divBdr>
            <w:top w:val="none" w:sz="0" w:space="0" w:color="auto"/>
            <w:left w:val="none" w:sz="0" w:space="0" w:color="auto"/>
            <w:bottom w:val="none" w:sz="0" w:space="0" w:color="auto"/>
            <w:right w:val="none" w:sz="0" w:space="0" w:color="auto"/>
          </w:divBdr>
        </w:div>
        <w:div w:id="1635285373">
          <w:marLeft w:val="547"/>
          <w:marRight w:val="0"/>
          <w:marTop w:val="0"/>
          <w:marBottom w:val="0"/>
          <w:divBdr>
            <w:top w:val="none" w:sz="0" w:space="0" w:color="auto"/>
            <w:left w:val="none" w:sz="0" w:space="0" w:color="auto"/>
            <w:bottom w:val="none" w:sz="0" w:space="0" w:color="auto"/>
            <w:right w:val="none" w:sz="0" w:space="0" w:color="auto"/>
          </w:divBdr>
        </w:div>
        <w:div w:id="1327593450">
          <w:marLeft w:val="547"/>
          <w:marRight w:val="0"/>
          <w:marTop w:val="0"/>
          <w:marBottom w:val="0"/>
          <w:divBdr>
            <w:top w:val="none" w:sz="0" w:space="0" w:color="auto"/>
            <w:left w:val="none" w:sz="0" w:space="0" w:color="auto"/>
            <w:bottom w:val="none" w:sz="0" w:space="0" w:color="auto"/>
            <w:right w:val="none" w:sz="0" w:space="0" w:color="auto"/>
          </w:divBdr>
        </w:div>
        <w:div w:id="1813600199">
          <w:marLeft w:val="547"/>
          <w:marRight w:val="0"/>
          <w:marTop w:val="0"/>
          <w:marBottom w:val="0"/>
          <w:divBdr>
            <w:top w:val="none" w:sz="0" w:space="0" w:color="auto"/>
            <w:left w:val="none" w:sz="0" w:space="0" w:color="auto"/>
            <w:bottom w:val="none" w:sz="0" w:space="0" w:color="auto"/>
            <w:right w:val="none" w:sz="0" w:space="0" w:color="auto"/>
          </w:divBdr>
        </w:div>
      </w:divsChild>
    </w:div>
    <w:div w:id="308831632">
      <w:bodyDiv w:val="1"/>
      <w:marLeft w:val="0"/>
      <w:marRight w:val="0"/>
      <w:marTop w:val="0"/>
      <w:marBottom w:val="0"/>
      <w:divBdr>
        <w:top w:val="none" w:sz="0" w:space="0" w:color="auto"/>
        <w:left w:val="none" w:sz="0" w:space="0" w:color="auto"/>
        <w:bottom w:val="none" w:sz="0" w:space="0" w:color="auto"/>
        <w:right w:val="none" w:sz="0" w:space="0" w:color="auto"/>
      </w:divBdr>
    </w:div>
    <w:div w:id="480653741">
      <w:bodyDiv w:val="1"/>
      <w:marLeft w:val="0"/>
      <w:marRight w:val="0"/>
      <w:marTop w:val="0"/>
      <w:marBottom w:val="0"/>
      <w:divBdr>
        <w:top w:val="none" w:sz="0" w:space="0" w:color="auto"/>
        <w:left w:val="none" w:sz="0" w:space="0" w:color="auto"/>
        <w:bottom w:val="none" w:sz="0" w:space="0" w:color="auto"/>
        <w:right w:val="none" w:sz="0" w:space="0" w:color="auto"/>
      </w:divBdr>
      <w:divsChild>
        <w:div w:id="887687218">
          <w:marLeft w:val="547"/>
          <w:marRight w:val="0"/>
          <w:marTop w:val="0"/>
          <w:marBottom w:val="0"/>
          <w:divBdr>
            <w:top w:val="none" w:sz="0" w:space="0" w:color="auto"/>
            <w:left w:val="none" w:sz="0" w:space="0" w:color="auto"/>
            <w:bottom w:val="none" w:sz="0" w:space="0" w:color="auto"/>
            <w:right w:val="none" w:sz="0" w:space="0" w:color="auto"/>
          </w:divBdr>
        </w:div>
        <w:div w:id="180316668">
          <w:marLeft w:val="547"/>
          <w:marRight w:val="0"/>
          <w:marTop w:val="0"/>
          <w:marBottom w:val="0"/>
          <w:divBdr>
            <w:top w:val="none" w:sz="0" w:space="0" w:color="auto"/>
            <w:left w:val="none" w:sz="0" w:space="0" w:color="auto"/>
            <w:bottom w:val="none" w:sz="0" w:space="0" w:color="auto"/>
            <w:right w:val="none" w:sz="0" w:space="0" w:color="auto"/>
          </w:divBdr>
        </w:div>
        <w:div w:id="104621988">
          <w:marLeft w:val="547"/>
          <w:marRight w:val="0"/>
          <w:marTop w:val="0"/>
          <w:marBottom w:val="0"/>
          <w:divBdr>
            <w:top w:val="none" w:sz="0" w:space="0" w:color="auto"/>
            <w:left w:val="none" w:sz="0" w:space="0" w:color="auto"/>
            <w:bottom w:val="none" w:sz="0" w:space="0" w:color="auto"/>
            <w:right w:val="none" w:sz="0" w:space="0" w:color="auto"/>
          </w:divBdr>
        </w:div>
        <w:div w:id="1132286756">
          <w:marLeft w:val="547"/>
          <w:marRight w:val="0"/>
          <w:marTop w:val="0"/>
          <w:marBottom w:val="0"/>
          <w:divBdr>
            <w:top w:val="none" w:sz="0" w:space="0" w:color="auto"/>
            <w:left w:val="none" w:sz="0" w:space="0" w:color="auto"/>
            <w:bottom w:val="none" w:sz="0" w:space="0" w:color="auto"/>
            <w:right w:val="none" w:sz="0" w:space="0" w:color="auto"/>
          </w:divBdr>
        </w:div>
        <w:div w:id="1043482937">
          <w:marLeft w:val="547"/>
          <w:marRight w:val="0"/>
          <w:marTop w:val="0"/>
          <w:marBottom w:val="0"/>
          <w:divBdr>
            <w:top w:val="none" w:sz="0" w:space="0" w:color="auto"/>
            <w:left w:val="none" w:sz="0" w:space="0" w:color="auto"/>
            <w:bottom w:val="none" w:sz="0" w:space="0" w:color="auto"/>
            <w:right w:val="none" w:sz="0" w:space="0" w:color="auto"/>
          </w:divBdr>
        </w:div>
      </w:divsChild>
    </w:div>
    <w:div w:id="504783143">
      <w:bodyDiv w:val="1"/>
      <w:marLeft w:val="0"/>
      <w:marRight w:val="0"/>
      <w:marTop w:val="0"/>
      <w:marBottom w:val="0"/>
      <w:divBdr>
        <w:top w:val="none" w:sz="0" w:space="0" w:color="auto"/>
        <w:left w:val="none" w:sz="0" w:space="0" w:color="auto"/>
        <w:bottom w:val="none" w:sz="0" w:space="0" w:color="auto"/>
        <w:right w:val="none" w:sz="0" w:space="0" w:color="auto"/>
      </w:divBdr>
    </w:div>
    <w:div w:id="588008459">
      <w:bodyDiv w:val="1"/>
      <w:marLeft w:val="0"/>
      <w:marRight w:val="0"/>
      <w:marTop w:val="0"/>
      <w:marBottom w:val="0"/>
      <w:divBdr>
        <w:top w:val="none" w:sz="0" w:space="0" w:color="auto"/>
        <w:left w:val="none" w:sz="0" w:space="0" w:color="auto"/>
        <w:bottom w:val="none" w:sz="0" w:space="0" w:color="auto"/>
        <w:right w:val="none" w:sz="0" w:space="0" w:color="auto"/>
      </w:divBdr>
    </w:div>
    <w:div w:id="678238625">
      <w:bodyDiv w:val="1"/>
      <w:marLeft w:val="0"/>
      <w:marRight w:val="0"/>
      <w:marTop w:val="0"/>
      <w:marBottom w:val="0"/>
      <w:divBdr>
        <w:top w:val="none" w:sz="0" w:space="0" w:color="auto"/>
        <w:left w:val="none" w:sz="0" w:space="0" w:color="auto"/>
        <w:bottom w:val="none" w:sz="0" w:space="0" w:color="auto"/>
        <w:right w:val="none" w:sz="0" w:space="0" w:color="auto"/>
      </w:divBdr>
      <w:divsChild>
        <w:div w:id="1370953862">
          <w:marLeft w:val="547"/>
          <w:marRight w:val="0"/>
          <w:marTop w:val="0"/>
          <w:marBottom w:val="0"/>
          <w:divBdr>
            <w:top w:val="none" w:sz="0" w:space="0" w:color="auto"/>
            <w:left w:val="none" w:sz="0" w:space="0" w:color="auto"/>
            <w:bottom w:val="none" w:sz="0" w:space="0" w:color="auto"/>
            <w:right w:val="none" w:sz="0" w:space="0" w:color="auto"/>
          </w:divBdr>
        </w:div>
        <w:div w:id="946427909">
          <w:marLeft w:val="547"/>
          <w:marRight w:val="0"/>
          <w:marTop w:val="0"/>
          <w:marBottom w:val="0"/>
          <w:divBdr>
            <w:top w:val="none" w:sz="0" w:space="0" w:color="auto"/>
            <w:left w:val="none" w:sz="0" w:space="0" w:color="auto"/>
            <w:bottom w:val="none" w:sz="0" w:space="0" w:color="auto"/>
            <w:right w:val="none" w:sz="0" w:space="0" w:color="auto"/>
          </w:divBdr>
        </w:div>
        <w:div w:id="230426473">
          <w:marLeft w:val="547"/>
          <w:marRight w:val="0"/>
          <w:marTop w:val="0"/>
          <w:marBottom w:val="0"/>
          <w:divBdr>
            <w:top w:val="none" w:sz="0" w:space="0" w:color="auto"/>
            <w:left w:val="none" w:sz="0" w:space="0" w:color="auto"/>
            <w:bottom w:val="none" w:sz="0" w:space="0" w:color="auto"/>
            <w:right w:val="none" w:sz="0" w:space="0" w:color="auto"/>
          </w:divBdr>
        </w:div>
        <w:div w:id="642584476">
          <w:marLeft w:val="547"/>
          <w:marRight w:val="0"/>
          <w:marTop w:val="0"/>
          <w:marBottom w:val="0"/>
          <w:divBdr>
            <w:top w:val="none" w:sz="0" w:space="0" w:color="auto"/>
            <w:left w:val="none" w:sz="0" w:space="0" w:color="auto"/>
            <w:bottom w:val="none" w:sz="0" w:space="0" w:color="auto"/>
            <w:right w:val="none" w:sz="0" w:space="0" w:color="auto"/>
          </w:divBdr>
        </w:div>
        <w:div w:id="293870949">
          <w:marLeft w:val="547"/>
          <w:marRight w:val="0"/>
          <w:marTop w:val="0"/>
          <w:marBottom w:val="0"/>
          <w:divBdr>
            <w:top w:val="none" w:sz="0" w:space="0" w:color="auto"/>
            <w:left w:val="none" w:sz="0" w:space="0" w:color="auto"/>
            <w:bottom w:val="none" w:sz="0" w:space="0" w:color="auto"/>
            <w:right w:val="none" w:sz="0" w:space="0" w:color="auto"/>
          </w:divBdr>
        </w:div>
        <w:div w:id="131990799">
          <w:marLeft w:val="547"/>
          <w:marRight w:val="0"/>
          <w:marTop w:val="0"/>
          <w:marBottom w:val="0"/>
          <w:divBdr>
            <w:top w:val="none" w:sz="0" w:space="0" w:color="auto"/>
            <w:left w:val="none" w:sz="0" w:space="0" w:color="auto"/>
            <w:bottom w:val="none" w:sz="0" w:space="0" w:color="auto"/>
            <w:right w:val="none" w:sz="0" w:space="0" w:color="auto"/>
          </w:divBdr>
        </w:div>
      </w:divsChild>
    </w:div>
    <w:div w:id="1154832625">
      <w:bodyDiv w:val="1"/>
      <w:marLeft w:val="0"/>
      <w:marRight w:val="0"/>
      <w:marTop w:val="0"/>
      <w:marBottom w:val="0"/>
      <w:divBdr>
        <w:top w:val="none" w:sz="0" w:space="0" w:color="auto"/>
        <w:left w:val="none" w:sz="0" w:space="0" w:color="auto"/>
        <w:bottom w:val="none" w:sz="0" w:space="0" w:color="auto"/>
        <w:right w:val="none" w:sz="0" w:space="0" w:color="auto"/>
      </w:divBdr>
      <w:divsChild>
        <w:div w:id="142746828">
          <w:marLeft w:val="547"/>
          <w:marRight w:val="0"/>
          <w:marTop w:val="0"/>
          <w:marBottom w:val="0"/>
          <w:divBdr>
            <w:top w:val="none" w:sz="0" w:space="0" w:color="auto"/>
            <w:left w:val="none" w:sz="0" w:space="0" w:color="auto"/>
            <w:bottom w:val="none" w:sz="0" w:space="0" w:color="auto"/>
            <w:right w:val="none" w:sz="0" w:space="0" w:color="auto"/>
          </w:divBdr>
        </w:div>
        <w:div w:id="1806072680">
          <w:marLeft w:val="547"/>
          <w:marRight w:val="0"/>
          <w:marTop w:val="0"/>
          <w:marBottom w:val="0"/>
          <w:divBdr>
            <w:top w:val="none" w:sz="0" w:space="0" w:color="auto"/>
            <w:left w:val="none" w:sz="0" w:space="0" w:color="auto"/>
            <w:bottom w:val="none" w:sz="0" w:space="0" w:color="auto"/>
            <w:right w:val="none" w:sz="0" w:space="0" w:color="auto"/>
          </w:divBdr>
        </w:div>
        <w:div w:id="173040282">
          <w:marLeft w:val="547"/>
          <w:marRight w:val="0"/>
          <w:marTop w:val="0"/>
          <w:marBottom w:val="0"/>
          <w:divBdr>
            <w:top w:val="none" w:sz="0" w:space="0" w:color="auto"/>
            <w:left w:val="none" w:sz="0" w:space="0" w:color="auto"/>
            <w:bottom w:val="none" w:sz="0" w:space="0" w:color="auto"/>
            <w:right w:val="none" w:sz="0" w:space="0" w:color="auto"/>
          </w:divBdr>
        </w:div>
        <w:div w:id="1231816088">
          <w:marLeft w:val="547"/>
          <w:marRight w:val="0"/>
          <w:marTop w:val="0"/>
          <w:marBottom w:val="0"/>
          <w:divBdr>
            <w:top w:val="none" w:sz="0" w:space="0" w:color="auto"/>
            <w:left w:val="none" w:sz="0" w:space="0" w:color="auto"/>
            <w:bottom w:val="none" w:sz="0" w:space="0" w:color="auto"/>
            <w:right w:val="none" w:sz="0" w:space="0" w:color="auto"/>
          </w:divBdr>
        </w:div>
        <w:div w:id="703286051">
          <w:marLeft w:val="547"/>
          <w:marRight w:val="0"/>
          <w:marTop w:val="0"/>
          <w:marBottom w:val="0"/>
          <w:divBdr>
            <w:top w:val="none" w:sz="0" w:space="0" w:color="auto"/>
            <w:left w:val="none" w:sz="0" w:space="0" w:color="auto"/>
            <w:bottom w:val="none" w:sz="0" w:space="0" w:color="auto"/>
            <w:right w:val="none" w:sz="0" w:space="0" w:color="auto"/>
          </w:divBdr>
        </w:div>
        <w:div w:id="1695688420">
          <w:marLeft w:val="547"/>
          <w:marRight w:val="0"/>
          <w:marTop w:val="0"/>
          <w:marBottom w:val="0"/>
          <w:divBdr>
            <w:top w:val="none" w:sz="0" w:space="0" w:color="auto"/>
            <w:left w:val="none" w:sz="0" w:space="0" w:color="auto"/>
            <w:bottom w:val="none" w:sz="0" w:space="0" w:color="auto"/>
            <w:right w:val="none" w:sz="0" w:space="0" w:color="auto"/>
          </w:divBdr>
        </w:div>
        <w:div w:id="61298381">
          <w:marLeft w:val="547"/>
          <w:marRight w:val="0"/>
          <w:marTop w:val="0"/>
          <w:marBottom w:val="0"/>
          <w:divBdr>
            <w:top w:val="none" w:sz="0" w:space="0" w:color="auto"/>
            <w:left w:val="none" w:sz="0" w:space="0" w:color="auto"/>
            <w:bottom w:val="none" w:sz="0" w:space="0" w:color="auto"/>
            <w:right w:val="none" w:sz="0" w:space="0" w:color="auto"/>
          </w:divBdr>
        </w:div>
        <w:div w:id="470749577">
          <w:marLeft w:val="547"/>
          <w:marRight w:val="0"/>
          <w:marTop w:val="0"/>
          <w:marBottom w:val="0"/>
          <w:divBdr>
            <w:top w:val="none" w:sz="0" w:space="0" w:color="auto"/>
            <w:left w:val="none" w:sz="0" w:space="0" w:color="auto"/>
            <w:bottom w:val="none" w:sz="0" w:space="0" w:color="auto"/>
            <w:right w:val="none" w:sz="0" w:space="0" w:color="auto"/>
          </w:divBdr>
        </w:div>
      </w:divsChild>
    </w:div>
    <w:div w:id="1185705248">
      <w:bodyDiv w:val="1"/>
      <w:marLeft w:val="0"/>
      <w:marRight w:val="0"/>
      <w:marTop w:val="0"/>
      <w:marBottom w:val="0"/>
      <w:divBdr>
        <w:top w:val="none" w:sz="0" w:space="0" w:color="auto"/>
        <w:left w:val="none" w:sz="0" w:space="0" w:color="auto"/>
        <w:bottom w:val="none" w:sz="0" w:space="0" w:color="auto"/>
        <w:right w:val="none" w:sz="0" w:space="0" w:color="auto"/>
      </w:divBdr>
      <w:divsChild>
        <w:div w:id="692460615">
          <w:marLeft w:val="547"/>
          <w:marRight w:val="0"/>
          <w:marTop w:val="0"/>
          <w:marBottom w:val="0"/>
          <w:divBdr>
            <w:top w:val="none" w:sz="0" w:space="0" w:color="auto"/>
            <w:left w:val="none" w:sz="0" w:space="0" w:color="auto"/>
            <w:bottom w:val="none" w:sz="0" w:space="0" w:color="auto"/>
            <w:right w:val="none" w:sz="0" w:space="0" w:color="auto"/>
          </w:divBdr>
        </w:div>
        <w:div w:id="1351569053">
          <w:marLeft w:val="547"/>
          <w:marRight w:val="0"/>
          <w:marTop w:val="0"/>
          <w:marBottom w:val="0"/>
          <w:divBdr>
            <w:top w:val="none" w:sz="0" w:space="0" w:color="auto"/>
            <w:left w:val="none" w:sz="0" w:space="0" w:color="auto"/>
            <w:bottom w:val="none" w:sz="0" w:space="0" w:color="auto"/>
            <w:right w:val="none" w:sz="0" w:space="0" w:color="auto"/>
          </w:divBdr>
        </w:div>
        <w:div w:id="1007950456">
          <w:marLeft w:val="547"/>
          <w:marRight w:val="0"/>
          <w:marTop w:val="0"/>
          <w:marBottom w:val="0"/>
          <w:divBdr>
            <w:top w:val="none" w:sz="0" w:space="0" w:color="auto"/>
            <w:left w:val="none" w:sz="0" w:space="0" w:color="auto"/>
            <w:bottom w:val="none" w:sz="0" w:space="0" w:color="auto"/>
            <w:right w:val="none" w:sz="0" w:space="0" w:color="auto"/>
          </w:divBdr>
        </w:div>
        <w:div w:id="1133211452">
          <w:marLeft w:val="547"/>
          <w:marRight w:val="0"/>
          <w:marTop w:val="0"/>
          <w:marBottom w:val="0"/>
          <w:divBdr>
            <w:top w:val="none" w:sz="0" w:space="0" w:color="auto"/>
            <w:left w:val="none" w:sz="0" w:space="0" w:color="auto"/>
            <w:bottom w:val="none" w:sz="0" w:space="0" w:color="auto"/>
            <w:right w:val="none" w:sz="0" w:space="0" w:color="auto"/>
          </w:divBdr>
        </w:div>
        <w:div w:id="1403405962">
          <w:marLeft w:val="547"/>
          <w:marRight w:val="0"/>
          <w:marTop w:val="0"/>
          <w:marBottom w:val="0"/>
          <w:divBdr>
            <w:top w:val="none" w:sz="0" w:space="0" w:color="auto"/>
            <w:left w:val="none" w:sz="0" w:space="0" w:color="auto"/>
            <w:bottom w:val="none" w:sz="0" w:space="0" w:color="auto"/>
            <w:right w:val="none" w:sz="0" w:space="0" w:color="auto"/>
          </w:divBdr>
        </w:div>
      </w:divsChild>
    </w:div>
    <w:div w:id="1664165881">
      <w:bodyDiv w:val="1"/>
      <w:marLeft w:val="0"/>
      <w:marRight w:val="0"/>
      <w:marTop w:val="0"/>
      <w:marBottom w:val="0"/>
      <w:divBdr>
        <w:top w:val="none" w:sz="0" w:space="0" w:color="auto"/>
        <w:left w:val="none" w:sz="0" w:space="0" w:color="auto"/>
        <w:bottom w:val="none" w:sz="0" w:space="0" w:color="auto"/>
        <w:right w:val="none" w:sz="0" w:space="0" w:color="auto"/>
      </w:divBdr>
      <w:divsChild>
        <w:div w:id="1589383075">
          <w:marLeft w:val="547"/>
          <w:marRight w:val="0"/>
          <w:marTop w:val="0"/>
          <w:marBottom w:val="0"/>
          <w:divBdr>
            <w:top w:val="none" w:sz="0" w:space="0" w:color="auto"/>
            <w:left w:val="none" w:sz="0" w:space="0" w:color="auto"/>
            <w:bottom w:val="none" w:sz="0" w:space="0" w:color="auto"/>
            <w:right w:val="none" w:sz="0" w:space="0" w:color="auto"/>
          </w:divBdr>
        </w:div>
        <w:div w:id="1351758788">
          <w:marLeft w:val="547"/>
          <w:marRight w:val="0"/>
          <w:marTop w:val="0"/>
          <w:marBottom w:val="0"/>
          <w:divBdr>
            <w:top w:val="none" w:sz="0" w:space="0" w:color="auto"/>
            <w:left w:val="none" w:sz="0" w:space="0" w:color="auto"/>
            <w:bottom w:val="none" w:sz="0" w:space="0" w:color="auto"/>
            <w:right w:val="none" w:sz="0" w:space="0" w:color="auto"/>
          </w:divBdr>
        </w:div>
        <w:div w:id="1145508698">
          <w:marLeft w:val="547"/>
          <w:marRight w:val="0"/>
          <w:marTop w:val="0"/>
          <w:marBottom w:val="0"/>
          <w:divBdr>
            <w:top w:val="none" w:sz="0" w:space="0" w:color="auto"/>
            <w:left w:val="none" w:sz="0" w:space="0" w:color="auto"/>
            <w:bottom w:val="none" w:sz="0" w:space="0" w:color="auto"/>
            <w:right w:val="none" w:sz="0" w:space="0" w:color="auto"/>
          </w:divBdr>
        </w:div>
      </w:divsChild>
    </w:div>
    <w:div w:id="195115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mi.reed@astreaacademytru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nni.machin@astreaacademytrus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effield.gov.uk/schools-childcare/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13</Pages>
  <Words>3085</Words>
  <Characters>17586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Alethea Broadway</dc:creator>
  <cp:lastModifiedBy>Sara Fairchild</cp:lastModifiedBy>
  <cp:revision>10</cp:revision>
  <dcterms:created xsi:type="dcterms:W3CDTF">2023-01-19T13:25:00Z</dcterms:created>
  <dcterms:modified xsi:type="dcterms:W3CDTF">2023-01-26T12:17:00Z</dcterms:modified>
</cp:coreProperties>
</file>