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3B" w:rsidRPr="00E17A06" w:rsidRDefault="002F193B" w:rsidP="002F193B">
      <w:pPr>
        <w:rPr>
          <w:rFonts w:asciiTheme="majorHAnsi" w:eastAsia="Times New Roman" w:hAnsiTheme="majorHAnsi" w:cstheme="majorHAnsi"/>
          <w:color w:val="000000"/>
          <w:lang w:eastAsia="en-GB"/>
        </w:rPr>
      </w:pPr>
      <w:bookmarkStart w:id="0" w:name="_GoBack"/>
      <w:bookmarkEnd w:id="0"/>
      <w:r w:rsidRPr="00E17A06">
        <w:rPr>
          <w:rFonts w:asciiTheme="majorHAnsi" w:eastAsia="Times New Roman" w:hAnsiTheme="majorHAnsi" w:cstheme="majorHAnsi"/>
          <w:color w:val="000000"/>
          <w:lang w:eastAsia="en-GB"/>
        </w:rPr>
        <w:t>Dear Parent/</w:t>
      </w:r>
      <w:proofErr w:type="spellStart"/>
      <w:r w:rsidRPr="00E17A06">
        <w:rPr>
          <w:rFonts w:asciiTheme="majorHAnsi" w:eastAsia="Times New Roman" w:hAnsiTheme="majorHAnsi" w:cstheme="majorHAnsi"/>
          <w:color w:val="000000"/>
          <w:lang w:eastAsia="en-GB"/>
        </w:rPr>
        <w:t>Carer</w:t>
      </w:r>
      <w:proofErr w:type="spellEnd"/>
    </w:p>
    <w:p w:rsidR="00B703F3" w:rsidRPr="00E17A06" w:rsidRDefault="00B703F3" w:rsidP="002F193B">
      <w:pPr>
        <w:jc w:val="both"/>
        <w:rPr>
          <w:rFonts w:asciiTheme="majorHAnsi" w:hAnsiTheme="majorHAnsi" w:cstheme="majorHAnsi"/>
        </w:rPr>
      </w:pPr>
    </w:p>
    <w:p w:rsidR="00B703F3" w:rsidRPr="00E17A06" w:rsidRDefault="003A3C00" w:rsidP="003A3C00">
      <w:pPr>
        <w:jc w:val="both"/>
        <w:rPr>
          <w:rFonts w:asciiTheme="majorHAnsi" w:hAnsiTheme="majorHAnsi" w:cstheme="majorHAnsi"/>
          <w:shd w:val="clear" w:color="auto" w:fill="FFFFFF"/>
        </w:rPr>
      </w:pPr>
      <w:r w:rsidRPr="00E17A06">
        <w:rPr>
          <w:rFonts w:asciiTheme="majorHAnsi" w:hAnsiTheme="majorHAnsi" w:cstheme="majorHAnsi"/>
        </w:rPr>
        <w:t xml:space="preserve">We are looking forward to welcoming all children back to school on </w:t>
      </w:r>
      <w:r w:rsidR="00B703F3" w:rsidRPr="00E17A06">
        <w:rPr>
          <w:rFonts w:asciiTheme="majorHAnsi" w:hAnsiTheme="majorHAnsi" w:cstheme="majorHAnsi"/>
        </w:rPr>
        <w:t xml:space="preserve">the </w:t>
      </w:r>
      <w:r w:rsidR="007E1303">
        <w:rPr>
          <w:rFonts w:asciiTheme="majorHAnsi" w:hAnsiTheme="majorHAnsi" w:cstheme="majorHAnsi"/>
          <w:b/>
        </w:rPr>
        <w:t>3</w:t>
      </w:r>
      <w:r w:rsidR="00B703F3" w:rsidRPr="00E17A06">
        <w:rPr>
          <w:rFonts w:asciiTheme="majorHAnsi" w:hAnsiTheme="majorHAnsi" w:cstheme="majorHAnsi"/>
        </w:rPr>
        <w:t xml:space="preserve"> </w:t>
      </w:r>
      <w:r w:rsidR="00B703F3" w:rsidRPr="00E17A06">
        <w:rPr>
          <w:rFonts w:asciiTheme="majorHAnsi" w:hAnsiTheme="majorHAnsi" w:cstheme="majorHAnsi"/>
          <w:b/>
        </w:rPr>
        <w:t>September 2020</w:t>
      </w:r>
      <w:r w:rsidR="00B703F3" w:rsidRPr="00E17A06">
        <w:rPr>
          <w:rFonts w:asciiTheme="majorHAnsi" w:hAnsiTheme="majorHAnsi" w:cstheme="majorHAnsi"/>
        </w:rPr>
        <w:t>. T</w:t>
      </w:r>
      <w:r w:rsidR="00B703F3" w:rsidRPr="00E17A06">
        <w:rPr>
          <w:rFonts w:asciiTheme="majorHAnsi" w:hAnsiTheme="majorHAnsi" w:cstheme="majorHAnsi"/>
          <w:shd w:val="clear" w:color="auto" w:fill="FFFFFF"/>
        </w:rPr>
        <w:t xml:space="preserve">here will be tweaks to some of the practicalities at school to meet the current government guidelines. Children </w:t>
      </w:r>
      <w:r w:rsidR="002F2458" w:rsidRPr="00E17A06">
        <w:rPr>
          <w:rFonts w:asciiTheme="majorHAnsi" w:hAnsiTheme="majorHAnsi" w:cstheme="majorHAnsi"/>
          <w:shd w:val="clear" w:color="auto" w:fill="FFFFFF"/>
        </w:rPr>
        <w:t>will be in year group bubbles to reduce unnecessary contact and to encourage social distancing where possible.</w:t>
      </w:r>
      <w:r w:rsidR="00B703F3" w:rsidRPr="00E17A06">
        <w:rPr>
          <w:rFonts w:asciiTheme="majorHAnsi" w:hAnsiTheme="majorHAnsi" w:cstheme="majorHAnsi"/>
          <w:shd w:val="clear" w:color="auto" w:fill="FFFFFF"/>
        </w:rPr>
        <w:t xml:space="preserve"> Each bubble will have a </w:t>
      </w:r>
      <w:r w:rsidR="002F2458" w:rsidRPr="00E17A06">
        <w:rPr>
          <w:rFonts w:asciiTheme="majorHAnsi" w:hAnsiTheme="majorHAnsi" w:cstheme="majorHAnsi"/>
          <w:shd w:val="clear" w:color="auto" w:fill="FFFFFF"/>
        </w:rPr>
        <w:t xml:space="preserve">staggered </w:t>
      </w:r>
      <w:r w:rsidR="00B703F3" w:rsidRPr="00E17A06">
        <w:rPr>
          <w:rFonts w:asciiTheme="majorHAnsi" w:hAnsiTheme="majorHAnsi" w:cstheme="majorHAnsi"/>
          <w:shd w:val="clear" w:color="auto" w:fill="FFFFFF"/>
        </w:rPr>
        <w:t>drop off and pick up t</w:t>
      </w:r>
      <w:r w:rsidR="002F2458" w:rsidRPr="00E17A06">
        <w:rPr>
          <w:rFonts w:asciiTheme="majorHAnsi" w:hAnsiTheme="majorHAnsi" w:cstheme="majorHAnsi"/>
          <w:shd w:val="clear" w:color="auto" w:fill="FFFFFF"/>
        </w:rPr>
        <w:t>ime, as well as different break</w:t>
      </w:r>
      <w:r w:rsidR="00B703F3" w:rsidRPr="00E17A06">
        <w:rPr>
          <w:rFonts w:asciiTheme="majorHAnsi" w:hAnsiTheme="majorHAnsi" w:cstheme="majorHAnsi"/>
          <w:shd w:val="clear" w:color="auto" w:fill="FFFFFF"/>
        </w:rPr>
        <w:t xml:space="preserve"> and lunch</w:t>
      </w:r>
      <w:r w:rsidR="002F2458" w:rsidRPr="00E17A06">
        <w:rPr>
          <w:rFonts w:asciiTheme="majorHAnsi" w:hAnsiTheme="majorHAnsi" w:cstheme="majorHAnsi"/>
          <w:shd w:val="clear" w:color="auto" w:fill="FFFFFF"/>
        </w:rPr>
        <w:t xml:space="preserve"> </w:t>
      </w:r>
      <w:r w:rsidR="00B703F3" w:rsidRPr="00E17A06">
        <w:rPr>
          <w:rFonts w:asciiTheme="majorHAnsi" w:hAnsiTheme="majorHAnsi" w:cstheme="majorHAnsi"/>
          <w:shd w:val="clear" w:color="auto" w:fill="FFFFFF"/>
        </w:rPr>
        <w:t>times</w:t>
      </w:r>
      <w:r w:rsidR="002F2458" w:rsidRPr="00E17A06">
        <w:rPr>
          <w:rFonts w:asciiTheme="majorHAnsi" w:hAnsiTheme="majorHAnsi" w:cstheme="majorHAnsi"/>
          <w:shd w:val="clear" w:color="auto" w:fill="FFFFFF"/>
        </w:rPr>
        <w:t xml:space="preserve"> to other bubbles.</w:t>
      </w:r>
      <w:r w:rsidRPr="00E17A06">
        <w:rPr>
          <w:rFonts w:asciiTheme="majorHAnsi" w:hAnsiTheme="majorHAnsi" w:cstheme="majorHAnsi"/>
          <w:shd w:val="clear" w:color="auto" w:fill="FFFFFF"/>
        </w:rPr>
        <w:t xml:space="preserve"> Unfortunately, parent/</w:t>
      </w:r>
      <w:proofErr w:type="spellStart"/>
      <w:r w:rsidRPr="00E17A06">
        <w:rPr>
          <w:rFonts w:asciiTheme="majorHAnsi" w:hAnsiTheme="majorHAnsi" w:cstheme="majorHAnsi"/>
          <w:shd w:val="clear" w:color="auto" w:fill="FFFFFF"/>
        </w:rPr>
        <w:t>carers</w:t>
      </w:r>
      <w:proofErr w:type="spellEnd"/>
      <w:r w:rsidRPr="00E17A06">
        <w:rPr>
          <w:rFonts w:asciiTheme="majorHAnsi" w:hAnsiTheme="majorHAnsi" w:cstheme="majorHAnsi"/>
          <w:shd w:val="clear" w:color="auto" w:fill="FFFFFF"/>
        </w:rPr>
        <w:t xml:space="preserve"> will not be allowed on the school site. </w:t>
      </w:r>
    </w:p>
    <w:p w:rsidR="003A3C00" w:rsidRPr="00E17A06" w:rsidRDefault="003A3C00" w:rsidP="003A3C00">
      <w:pPr>
        <w:jc w:val="both"/>
        <w:rPr>
          <w:rFonts w:asciiTheme="majorHAnsi" w:hAnsiTheme="majorHAnsi" w:cstheme="majorHAnsi"/>
          <w:shd w:val="clear" w:color="auto" w:fill="FFFFFF"/>
        </w:rPr>
      </w:pPr>
    </w:p>
    <w:p w:rsidR="002F2458" w:rsidRPr="00E17A06" w:rsidRDefault="002F2458" w:rsidP="002F2458">
      <w:pPr>
        <w:jc w:val="both"/>
        <w:rPr>
          <w:rFonts w:asciiTheme="majorHAnsi" w:hAnsiTheme="majorHAnsi" w:cstheme="majorHAnsi"/>
        </w:rPr>
      </w:pPr>
      <w:r w:rsidRPr="00E17A06">
        <w:rPr>
          <w:rFonts w:asciiTheme="majorHAnsi" w:hAnsiTheme="majorHAnsi" w:cstheme="majorHAnsi"/>
        </w:rPr>
        <w:t xml:space="preserve">These are the arrangements for the </w:t>
      </w:r>
      <w:r w:rsidR="007E1303">
        <w:rPr>
          <w:rFonts w:asciiTheme="majorHAnsi" w:hAnsiTheme="majorHAnsi" w:cstheme="majorHAnsi"/>
        </w:rPr>
        <w:t>Year 2</w:t>
      </w:r>
      <w:r w:rsidRPr="00E17A06">
        <w:rPr>
          <w:rFonts w:asciiTheme="majorHAnsi" w:hAnsiTheme="majorHAnsi" w:cstheme="majorHAnsi"/>
        </w:rPr>
        <w:t xml:space="preserve"> bubble:</w:t>
      </w:r>
    </w:p>
    <w:tbl>
      <w:tblPr>
        <w:tblStyle w:val="TableGrid"/>
        <w:tblpPr w:leftFromText="180" w:rightFromText="180" w:vertAnchor="text" w:horzAnchor="margin" w:tblpY="41"/>
        <w:tblW w:w="0" w:type="auto"/>
        <w:tblLook w:val="04A0" w:firstRow="1" w:lastRow="0" w:firstColumn="1" w:lastColumn="0" w:noHBand="0" w:noVBand="1"/>
      </w:tblPr>
      <w:tblGrid>
        <w:gridCol w:w="4508"/>
        <w:gridCol w:w="4508"/>
      </w:tblGrid>
      <w:tr w:rsidR="002F2458" w:rsidRPr="00E17A06" w:rsidTr="002F2458">
        <w:tc>
          <w:tcPr>
            <w:tcW w:w="4508" w:type="dxa"/>
            <w:shd w:val="clear" w:color="auto" w:fill="FF9999"/>
          </w:tcPr>
          <w:p w:rsidR="002F2458" w:rsidRPr="00E17A06" w:rsidRDefault="002F2458" w:rsidP="002F2458">
            <w:pPr>
              <w:jc w:val="center"/>
              <w:rPr>
                <w:rFonts w:asciiTheme="majorHAnsi" w:hAnsiTheme="majorHAnsi" w:cstheme="majorHAnsi"/>
                <w:b/>
              </w:rPr>
            </w:pPr>
            <w:r w:rsidRPr="00E17A06">
              <w:rPr>
                <w:rFonts w:asciiTheme="majorHAnsi" w:hAnsiTheme="majorHAnsi" w:cstheme="majorHAnsi"/>
                <w:b/>
              </w:rPr>
              <w:t>Bubble Name</w:t>
            </w:r>
          </w:p>
        </w:tc>
        <w:tc>
          <w:tcPr>
            <w:tcW w:w="4508" w:type="dxa"/>
            <w:shd w:val="clear" w:color="auto" w:fill="FF9999"/>
          </w:tcPr>
          <w:p w:rsidR="002F2458" w:rsidRPr="00E17A06" w:rsidRDefault="002F2458" w:rsidP="002F2458">
            <w:pPr>
              <w:jc w:val="center"/>
              <w:rPr>
                <w:rFonts w:asciiTheme="majorHAnsi" w:hAnsiTheme="majorHAnsi" w:cstheme="majorHAnsi"/>
                <w:b/>
              </w:rPr>
            </w:pPr>
            <w:r w:rsidRPr="00E17A06">
              <w:rPr>
                <w:rFonts w:asciiTheme="majorHAnsi" w:hAnsiTheme="majorHAnsi" w:cstheme="majorHAnsi"/>
                <w:b/>
              </w:rPr>
              <w:t>Teacher/TA</w:t>
            </w:r>
          </w:p>
        </w:tc>
      </w:tr>
      <w:tr w:rsidR="002F2458" w:rsidRPr="00E17A06" w:rsidTr="002F2458">
        <w:tc>
          <w:tcPr>
            <w:tcW w:w="4508" w:type="dxa"/>
          </w:tcPr>
          <w:p w:rsidR="002F2458" w:rsidRPr="00E17A06" w:rsidRDefault="007E1303" w:rsidP="002F2458">
            <w:pPr>
              <w:jc w:val="both"/>
              <w:rPr>
                <w:rFonts w:asciiTheme="majorHAnsi" w:hAnsiTheme="majorHAnsi" w:cstheme="majorHAnsi"/>
              </w:rPr>
            </w:pPr>
            <w:r>
              <w:rPr>
                <w:rFonts w:asciiTheme="majorHAnsi" w:hAnsiTheme="majorHAnsi" w:cstheme="majorHAnsi"/>
              </w:rPr>
              <w:t>Year 2</w:t>
            </w:r>
            <w:r w:rsidR="002F2458" w:rsidRPr="00E17A06">
              <w:rPr>
                <w:rFonts w:asciiTheme="majorHAnsi" w:hAnsiTheme="majorHAnsi" w:cstheme="majorHAnsi"/>
              </w:rPr>
              <w:t xml:space="preserve"> Blue</w:t>
            </w:r>
          </w:p>
        </w:tc>
        <w:tc>
          <w:tcPr>
            <w:tcW w:w="4508" w:type="dxa"/>
          </w:tcPr>
          <w:p w:rsidR="002F2458" w:rsidRPr="00E17A06" w:rsidRDefault="007E1303" w:rsidP="00C4512F">
            <w:pPr>
              <w:jc w:val="both"/>
              <w:rPr>
                <w:rFonts w:asciiTheme="majorHAnsi" w:hAnsiTheme="majorHAnsi" w:cstheme="majorHAnsi"/>
              </w:rPr>
            </w:pPr>
            <w:r>
              <w:rPr>
                <w:rFonts w:asciiTheme="majorHAnsi" w:hAnsiTheme="majorHAnsi" w:cstheme="majorHAnsi"/>
              </w:rPr>
              <w:t>Miss Kemp/</w:t>
            </w:r>
            <w:proofErr w:type="spellStart"/>
            <w:r>
              <w:rPr>
                <w:rFonts w:asciiTheme="majorHAnsi" w:hAnsiTheme="majorHAnsi" w:cstheme="majorHAnsi"/>
              </w:rPr>
              <w:t>Mrs</w:t>
            </w:r>
            <w:proofErr w:type="spellEnd"/>
            <w:r>
              <w:rPr>
                <w:rFonts w:asciiTheme="majorHAnsi" w:hAnsiTheme="majorHAnsi" w:cstheme="majorHAnsi"/>
              </w:rPr>
              <w:t xml:space="preserve"> Moat/</w:t>
            </w:r>
            <w:proofErr w:type="spellStart"/>
            <w:r>
              <w:rPr>
                <w:rFonts w:asciiTheme="majorHAnsi" w:hAnsiTheme="majorHAnsi" w:cstheme="majorHAnsi"/>
              </w:rPr>
              <w:t>Mrs</w:t>
            </w:r>
            <w:proofErr w:type="spellEnd"/>
            <w:r>
              <w:rPr>
                <w:rFonts w:asciiTheme="majorHAnsi" w:hAnsiTheme="majorHAnsi" w:cstheme="majorHAnsi"/>
              </w:rPr>
              <w:t xml:space="preserve"> Steads</w:t>
            </w:r>
          </w:p>
        </w:tc>
      </w:tr>
      <w:tr w:rsidR="00215995" w:rsidRPr="00E17A06" w:rsidTr="002F2458">
        <w:tc>
          <w:tcPr>
            <w:tcW w:w="4508" w:type="dxa"/>
          </w:tcPr>
          <w:p w:rsidR="00215995" w:rsidRPr="00E17A06" w:rsidRDefault="007E1303" w:rsidP="002F2458">
            <w:pPr>
              <w:jc w:val="both"/>
              <w:rPr>
                <w:rFonts w:asciiTheme="majorHAnsi" w:hAnsiTheme="majorHAnsi" w:cstheme="majorHAnsi"/>
              </w:rPr>
            </w:pPr>
            <w:r>
              <w:rPr>
                <w:rFonts w:asciiTheme="majorHAnsi" w:hAnsiTheme="majorHAnsi" w:cstheme="majorHAnsi"/>
              </w:rPr>
              <w:t>Year 2</w:t>
            </w:r>
            <w:r w:rsidR="00215995">
              <w:rPr>
                <w:rFonts w:asciiTheme="majorHAnsi" w:hAnsiTheme="majorHAnsi" w:cstheme="majorHAnsi"/>
              </w:rPr>
              <w:t xml:space="preserve"> Red</w:t>
            </w:r>
          </w:p>
        </w:tc>
        <w:tc>
          <w:tcPr>
            <w:tcW w:w="4508" w:type="dxa"/>
          </w:tcPr>
          <w:p w:rsidR="00215995" w:rsidRPr="00E17A06" w:rsidRDefault="007E1303" w:rsidP="00C4512F">
            <w:pPr>
              <w:jc w:val="both"/>
              <w:rPr>
                <w:rFonts w:asciiTheme="majorHAnsi" w:hAnsiTheme="majorHAnsi" w:cstheme="majorHAnsi"/>
              </w:rPr>
            </w:pPr>
            <w:proofErr w:type="spellStart"/>
            <w:r>
              <w:rPr>
                <w:rFonts w:asciiTheme="majorHAnsi" w:hAnsiTheme="majorHAnsi" w:cstheme="majorHAnsi"/>
              </w:rPr>
              <w:t>Mr</w:t>
            </w:r>
            <w:proofErr w:type="spellEnd"/>
            <w:r>
              <w:rPr>
                <w:rFonts w:asciiTheme="majorHAnsi" w:hAnsiTheme="majorHAnsi" w:cstheme="majorHAnsi"/>
              </w:rPr>
              <w:t xml:space="preserve"> </w:t>
            </w:r>
            <w:proofErr w:type="spellStart"/>
            <w:r>
              <w:rPr>
                <w:rFonts w:asciiTheme="majorHAnsi" w:hAnsiTheme="majorHAnsi" w:cstheme="majorHAnsi"/>
              </w:rPr>
              <w:t>Wasden</w:t>
            </w:r>
            <w:proofErr w:type="spellEnd"/>
            <w:r>
              <w:rPr>
                <w:rFonts w:asciiTheme="majorHAnsi" w:hAnsiTheme="majorHAnsi" w:cstheme="majorHAnsi"/>
              </w:rPr>
              <w:t>/</w:t>
            </w:r>
            <w:proofErr w:type="spellStart"/>
            <w:r>
              <w:rPr>
                <w:rFonts w:asciiTheme="majorHAnsi" w:hAnsiTheme="majorHAnsi" w:cstheme="majorHAnsi"/>
              </w:rPr>
              <w:t>Mrs</w:t>
            </w:r>
            <w:proofErr w:type="spellEnd"/>
            <w:r>
              <w:rPr>
                <w:rFonts w:asciiTheme="majorHAnsi" w:hAnsiTheme="majorHAnsi" w:cstheme="majorHAnsi"/>
              </w:rPr>
              <w:t xml:space="preserve"> Moat/</w:t>
            </w:r>
            <w:proofErr w:type="spellStart"/>
            <w:r>
              <w:rPr>
                <w:rFonts w:asciiTheme="majorHAnsi" w:hAnsiTheme="majorHAnsi" w:cstheme="majorHAnsi"/>
              </w:rPr>
              <w:t>Mrs</w:t>
            </w:r>
            <w:proofErr w:type="spellEnd"/>
            <w:r>
              <w:rPr>
                <w:rFonts w:asciiTheme="majorHAnsi" w:hAnsiTheme="majorHAnsi" w:cstheme="majorHAnsi"/>
              </w:rPr>
              <w:t xml:space="preserve"> Steads</w:t>
            </w:r>
          </w:p>
        </w:tc>
      </w:tr>
      <w:tr w:rsidR="00215995" w:rsidRPr="00E17A06" w:rsidTr="002F2458">
        <w:tc>
          <w:tcPr>
            <w:tcW w:w="4508" w:type="dxa"/>
          </w:tcPr>
          <w:p w:rsidR="00215995" w:rsidRPr="00E17A06" w:rsidRDefault="007E1303" w:rsidP="002F2458">
            <w:pPr>
              <w:jc w:val="both"/>
              <w:rPr>
                <w:rFonts w:asciiTheme="majorHAnsi" w:hAnsiTheme="majorHAnsi" w:cstheme="majorHAnsi"/>
              </w:rPr>
            </w:pPr>
            <w:r>
              <w:rPr>
                <w:rFonts w:asciiTheme="majorHAnsi" w:hAnsiTheme="majorHAnsi" w:cstheme="majorHAnsi"/>
              </w:rPr>
              <w:t>Year 2</w:t>
            </w:r>
            <w:r w:rsidR="00215995">
              <w:rPr>
                <w:rFonts w:asciiTheme="majorHAnsi" w:hAnsiTheme="majorHAnsi" w:cstheme="majorHAnsi"/>
              </w:rPr>
              <w:t xml:space="preserve"> Green</w:t>
            </w:r>
          </w:p>
        </w:tc>
        <w:tc>
          <w:tcPr>
            <w:tcW w:w="4508" w:type="dxa"/>
          </w:tcPr>
          <w:p w:rsidR="00215995" w:rsidRPr="00E17A06" w:rsidRDefault="007E1303" w:rsidP="00C4512F">
            <w:pPr>
              <w:jc w:val="both"/>
              <w:rPr>
                <w:rFonts w:asciiTheme="majorHAnsi" w:hAnsiTheme="majorHAnsi" w:cstheme="majorHAnsi"/>
              </w:rPr>
            </w:pPr>
            <w:proofErr w:type="spellStart"/>
            <w:r>
              <w:rPr>
                <w:rFonts w:asciiTheme="majorHAnsi" w:hAnsiTheme="majorHAnsi" w:cstheme="majorHAnsi"/>
              </w:rPr>
              <w:t>Mrs</w:t>
            </w:r>
            <w:proofErr w:type="spellEnd"/>
            <w:r>
              <w:rPr>
                <w:rFonts w:asciiTheme="majorHAnsi" w:hAnsiTheme="majorHAnsi" w:cstheme="majorHAnsi"/>
              </w:rPr>
              <w:t xml:space="preserve"> Travis/</w:t>
            </w:r>
            <w:proofErr w:type="spellStart"/>
            <w:r>
              <w:rPr>
                <w:rFonts w:asciiTheme="majorHAnsi" w:hAnsiTheme="majorHAnsi" w:cstheme="majorHAnsi"/>
              </w:rPr>
              <w:t>Mrs</w:t>
            </w:r>
            <w:proofErr w:type="spellEnd"/>
            <w:r>
              <w:rPr>
                <w:rFonts w:asciiTheme="majorHAnsi" w:hAnsiTheme="majorHAnsi" w:cstheme="majorHAnsi"/>
              </w:rPr>
              <w:t xml:space="preserve"> Moat/</w:t>
            </w:r>
            <w:proofErr w:type="spellStart"/>
            <w:r>
              <w:rPr>
                <w:rFonts w:asciiTheme="majorHAnsi" w:hAnsiTheme="majorHAnsi" w:cstheme="majorHAnsi"/>
              </w:rPr>
              <w:t>Mrs</w:t>
            </w:r>
            <w:proofErr w:type="spellEnd"/>
            <w:r>
              <w:rPr>
                <w:rFonts w:asciiTheme="majorHAnsi" w:hAnsiTheme="majorHAnsi" w:cstheme="majorHAnsi"/>
              </w:rPr>
              <w:t xml:space="preserve"> Steads</w:t>
            </w:r>
          </w:p>
        </w:tc>
      </w:tr>
    </w:tbl>
    <w:p w:rsidR="003A3C00" w:rsidRPr="00E17A06" w:rsidRDefault="003A3C00" w:rsidP="002F193B">
      <w:pPr>
        <w:jc w:val="both"/>
        <w:rPr>
          <w:rFonts w:asciiTheme="majorHAnsi" w:hAnsiTheme="majorHAnsi" w:cstheme="majorHAnsi"/>
        </w:rPr>
      </w:pPr>
    </w:p>
    <w:tbl>
      <w:tblPr>
        <w:tblStyle w:val="TableGrid"/>
        <w:tblpPr w:leftFromText="180" w:rightFromText="180" w:vertAnchor="text" w:horzAnchor="margin" w:tblpY="153"/>
        <w:tblW w:w="0" w:type="auto"/>
        <w:tblLook w:val="04A0" w:firstRow="1" w:lastRow="0" w:firstColumn="1" w:lastColumn="0" w:noHBand="0" w:noVBand="1"/>
      </w:tblPr>
      <w:tblGrid>
        <w:gridCol w:w="2956"/>
        <w:gridCol w:w="3011"/>
        <w:gridCol w:w="3049"/>
      </w:tblGrid>
      <w:tr w:rsidR="003A3C00" w:rsidRPr="00E17A06" w:rsidTr="003A3C00">
        <w:tc>
          <w:tcPr>
            <w:tcW w:w="2956" w:type="dxa"/>
            <w:shd w:val="clear" w:color="auto" w:fill="FF9999"/>
          </w:tcPr>
          <w:p w:rsidR="003A3C00" w:rsidRPr="00E17A06" w:rsidRDefault="003A3C00" w:rsidP="003A3C00">
            <w:pPr>
              <w:jc w:val="center"/>
              <w:rPr>
                <w:rFonts w:asciiTheme="majorHAnsi" w:hAnsiTheme="majorHAnsi" w:cstheme="majorHAnsi"/>
                <w:b/>
              </w:rPr>
            </w:pPr>
          </w:p>
        </w:tc>
        <w:tc>
          <w:tcPr>
            <w:tcW w:w="3011" w:type="dxa"/>
            <w:shd w:val="clear" w:color="auto" w:fill="FF9999"/>
          </w:tcPr>
          <w:p w:rsidR="003A3C00" w:rsidRPr="00E17A06" w:rsidRDefault="003A3C00" w:rsidP="003A3C00">
            <w:pPr>
              <w:jc w:val="center"/>
              <w:rPr>
                <w:rFonts w:asciiTheme="majorHAnsi" w:hAnsiTheme="majorHAnsi" w:cstheme="majorHAnsi"/>
                <w:b/>
              </w:rPr>
            </w:pPr>
            <w:r w:rsidRPr="00E17A06">
              <w:rPr>
                <w:rFonts w:asciiTheme="majorHAnsi" w:hAnsiTheme="majorHAnsi" w:cstheme="majorHAnsi"/>
                <w:b/>
              </w:rPr>
              <w:t>Time</w:t>
            </w:r>
          </w:p>
        </w:tc>
        <w:tc>
          <w:tcPr>
            <w:tcW w:w="3049" w:type="dxa"/>
            <w:shd w:val="clear" w:color="auto" w:fill="FF9999"/>
          </w:tcPr>
          <w:p w:rsidR="003A3C00" w:rsidRPr="00E17A06" w:rsidRDefault="003A3C00" w:rsidP="003A3C00">
            <w:pPr>
              <w:jc w:val="center"/>
              <w:rPr>
                <w:rFonts w:asciiTheme="majorHAnsi" w:hAnsiTheme="majorHAnsi" w:cstheme="majorHAnsi"/>
                <w:b/>
              </w:rPr>
            </w:pPr>
            <w:r w:rsidRPr="00E17A06">
              <w:rPr>
                <w:rFonts w:asciiTheme="majorHAnsi" w:hAnsiTheme="majorHAnsi" w:cstheme="majorHAnsi"/>
                <w:b/>
              </w:rPr>
              <w:t>Location</w:t>
            </w:r>
          </w:p>
        </w:tc>
      </w:tr>
      <w:tr w:rsidR="003A3C00" w:rsidRPr="00E17A06" w:rsidTr="003A3C00">
        <w:tc>
          <w:tcPr>
            <w:tcW w:w="2956" w:type="dxa"/>
          </w:tcPr>
          <w:p w:rsidR="003A3C00" w:rsidRPr="00E17A06" w:rsidRDefault="003A3C00" w:rsidP="003A3C00">
            <w:pPr>
              <w:jc w:val="both"/>
              <w:rPr>
                <w:rFonts w:asciiTheme="majorHAnsi" w:hAnsiTheme="majorHAnsi" w:cstheme="majorHAnsi"/>
              </w:rPr>
            </w:pPr>
            <w:r w:rsidRPr="00E17A06">
              <w:rPr>
                <w:rFonts w:asciiTheme="majorHAnsi" w:hAnsiTheme="majorHAnsi" w:cstheme="majorHAnsi"/>
              </w:rPr>
              <w:t>Drop off your child</w:t>
            </w:r>
          </w:p>
        </w:tc>
        <w:tc>
          <w:tcPr>
            <w:tcW w:w="3011" w:type="dxa"/>
          </w:tcPr>
          <w:p w:rsidR="003A3C00" w:rsidRPr="00E17A06" w:rsidRDefault="00215995" w:rsidP="003A3C00">
            <w:pPr>
              <w:jc w:val="both"/>
              <w:rPr>
                <w:rFonts w:asciiTheme="majorHAnsi" w:hAnsiTheme="majorHAnsi" w:cstheme="majorHAnsi"/>
              </w:rPr>
            </w:pPr>
            <w:r>
              <w:rPr>
                <w:rFonts w:asciiTheme="majorHAnsi" w:hAnsiTheme="majorHAnsi" w:cstheme="majorHAnsi"/>
              </w:rPr>
              <w:t>8:45</w:t>
            </w:r>
            <w:r w:rsidR="003A3C00" w:rsidRPr="00E17A06">
              <w:rPr>
                <w:rFonts w:asciiTheme="majorHAnsi" w:hAnsiTheme="majorHAnsi" w:cstheme="majorHAnsi"/>
              </w:rPr>
              <w:t xml:space="preserve">am </w:t>
            </w:r>
          </w:p>
        </w:tc>
        <w:tc>
          <w:tcPr>
            <w:tcW w:w="3049" w:type="dxa"/>
          </w:tcPr>
          <w:p w:rsidR="003A3C00" w:rsidRPr="00E17A06" w:rsidRDefault="007E1303" w:rsidP="003A3C00">
            <w:pPr>
              <w:jc w:val="both"/>
              <w:rPr>
                <w:rFonts w:asciiTheme="majorHAnsi" w:hAnsiTheme="majorHAnsi" w:cstheme="majorHAnsi"/>
              </w:rPr>
            </w:pPr>
            <w:r>
              <w:rPr>
                <w:rFonts w:asciiTheme="majorHAnsi" w:hAnsiTheme="majorHAnsi" w:cstheme="majorHAnsi"/>
              </w:rPr>
              <w:t>KS1 Gregg gate</w:t>
            </w:r>
            <w:r w:rsidR="003A3C00" w:rsidRPr="00E17A06">
              <w:rPr>
                <w:rFonts w:asciiTheme="majorHAnsi" w:hAnsiTheme="majorHAnsi" w:cstheme="majorHAnsi"/>
              </w:rPr>
              <w:t xml:space="preserve"> </w:t>
            </w:r>
          </w:p>
        </w:tc>
      </w:tr>
      <w:tr w:rsidR="003A3C00" w:rsidRPr="00E17A06" w:rsidTr="003A3C00">
        <w:tc>
          <w:tcPr>
            <w:tcW w:w="2956" w:type="dxa"/>
          </w:tcPr>
          <w:p w:rsidR="003A3C00" w:rsidRPr="00E17A06" w:rsidRDefault="003A3C00" w:rsidP="003A3C00">
            <w:pPr>
              <w:jc w:val="both"/>
              <w:rPr>
                <w:rFonts w:asciiTheme="majorHAnsi" w:hAnsiTheme="majorHAnsi" w:cstheme="majorHAnsi"/>
              </w:rPr>
            </w:pPr>
            <w:r w:rsidRPr="00E17A06">
              <w:rPr>
                <w:rFonts w:asciiTheme="majorHAnsi" w:hAnsiTheme="majorHAnsi" w:cstheme="majorHAnsi"/>
              </w:rPr>
              <w:t>Pick up your child</w:t>
            </w:r>
          </w:p>
        </w:tc>
        <w:tc>
          <w:tcPr>
            <w:tcW w:w="3011" w:type="dxa"/>
          </w:tcPr>
          <w:p w:rsidR="003A3C00" w:rsidRPr="00E17A06" w:rsidRDefault="00215995" w:rsidP="00215995">
            <w:pPr>
              <w:jc w:val="both"/>
              <w:rPr>
                <w:rFonts w:asciiTheme="majorHAnsi" w:hAnsiTheme="majorHAnsi" w:cstheme="majorHAnsi"/>
              </w:rPr>
            </w:pPr>
            <w:r>
              <w:rPr>
                <w:rFonts w:asciiTheme="majorHAnsi" w:hAnsiTheme="majorHAnsi" w:cstheme="majorHAnsi"/>
              </w:rPr>
              <w:t>3:15p</w:t>
            </w:r>
            <w:r w:rsidR="003A3C00" w:rsidRPr="00E17A06">
              <w:rPr>
                <w:rFonts w:asciiTheme="majorHAnsi" w:hAnsiTheme="majorHAnsi" w:cstheme="majorHAnsi"/>
              </w:rPr>
              <w:t>m</w:t>
            </w:r>
          </w:p>
        </w:tc>
        <w:tc>
          <w:tcPr>
            <w:tcW w:w="3049" w:type="dxa"/>
          </w:tcPr>
          <w:p w:rsidR="003A3C00" w:rsidRPr="00E17A06" w:rsidRDefault="007E1303" w:rsidP="003A3C00">
            <w:pPr>
              <w:jc w:val="both"/>
              <w:rPr>
                <w:rFonts w:asciiTheme="majorHAnsi" w:hAnsiTheme="majorHAnsi" w:cstheme="majorHAnsi"/>
              </w:rPr>
            </w:pPr>
            <w:r>
              <w:rPr>
                <w:rFonts w:asciiTheme="majorHAnsi" w:hAnsiTheme="majorHAnsi" w:cstheme="majorHAnsi"/>
              </w:rPr>
              <w:t>KS1 Gregg gate</w:t>
            </w:r>
          </w:p>
        </w:tc>
      </w:tr>
      <w:tr w:rsidR="00E17A06" w:rsidRPr="00E17A06" w:rsidTr="003A3C00">
        <w:tc>
          <w:tcPr>
            <w:tcW w:w="2956" w:type="dxa"/>
          </w:tcPr>
          <w:p w:rsidR="00E17A06" w:rsidRPr="00E17A06" w:rsidRDefault="00E17A06" w:rsidP="003A3C00">
            <w:pPr>
              <w:jc w:val="both"/>
              <w:rPr>
                <w:rFonts w:asciiTheme="majorHAnsi" w:hAnsiTheme="majorHAnsi" w:cstheme="majorHAnsi"/>
              </w:rPr>
            </w:pPr>
            <w:r>
              <w:rPr>
                <w:rFonts w:asciiTheme="majorHAnsi" w:hAnsiTheme="majorHAnsi" w:cstheme="majorHAnsi"/>
              </w:rPr>
              <w:t>PE day</w:t>
            </w:r>
          </w:p>
        </w:tc>
        <w:tc>
          <w:tcPr>
            <w:tcW w:w="3011" w:type="dxa"/>
          </w:tcPr>
          <w:p w:rsidR="00E17A06" w:rsidRPr="00E17A06" w:rsidRDefault="00E17A06" w:rsidP="003A3C00">
            <w:pPr>
              <w:jc w:val="both"/>
              <w:rPr>
                <w:rFonts w:asciiTheme="majorHAnsi" w:hAnsiTheme="majorHAnsi" w:cstheme="majorHAnsi"/>
              </w:rPr>
            </w:pPr>
            <w:r>
              <w:rPr>
                <w:rFonts w:asciiTheme="majorHAnsi" w:hAnsiTheme="majorHAnsi" w:cstheme="majorHAnsi"/>
              </w:rPr>
              <w:t xml:space="preserve">Tuesday </w:t>
            </w:r>
          </w:p>
        </w:tc>
        <w:tc>
          <w:tcPr>
            <w:tcW w:w="3049" w:type="dxa"/>
          </w:tcPr>
          <w:p w:rsidR="00E17A06" w:rsidRPr="00E17A06" w:rsidRDefault="00E17A06" w:rsidP="003A3C00">
            <w:pPr>
              <w:jc w:val="both"/>
              <w:rPr>
                <w:rFonts w:asciiTheme="majorHAnsi" w:hAnsiTheme="majorHAnsi" w:cstheme="majorHAnsi"/>
              </w:rPr>
            </w:pPr>
            <w:r>
              <w:rPr>
                <w:rFonts w:asciiTheme="majorHAnsi" w:hAnsiTheme="majorHAnsi" w:cstheme="majorHAnsi"/>
              </w:rPr>
              <w:t>Please send your child to school in their outdoor PE kit.</w:t>
            </w:r>
          </w:p>
        </w:tc>
      </w:tr>
    </w:tbl>
    <w:p w:rsidR="002F2458" w:rsidRPr="00E17A06" w:rsidRDefault="002F2458" w:rsidP="002F193B">
      <w:pPr>
        <w:jc w:val="both"/>
        <w:rPr>
          <w:rFonts w:asciiTheme="majorHAnsi" w:hAnsiTheme="majorHAnsi" w:cstheme="majorHAnsi"/>
        </w:rPr>
      </w:pPr>
    </w:p>
    <w:p w:rsidR="002F193B" w:rsidRPr="00E17A06" w:rsidRDefault="002F193B" w:rsidP="002F193B">
      <w:pPr>
        <w:jc w:val="both"/>
        <w:rPr>
          <w:rFonts w:asciiTheme="majorHAnsi" w:hAnsiTheme="majorHAnsi" w:cstheme="majorHAnsi"/>
          <w:b/>
        </w:rPr>
      </w:pPr>
      <w:r w:rsidRPr="00E17A06">
        <w:rPr>
          <w:rFonts w:asciiTheme="majorHAnsi" w:hAnsiTheme="majorHAnsi" w:cstheme="majorHAnsi"/>
          <w:b/>
        </w:rPr>
        <w:t>A reminder:</w:t>
      </w:r>
    </w:p>
    <w:p w:rsidR="002F193B" w:rsidRPr="00E17A06" w:rsidRDefault="002F193B" w:rsidP="002F193B">
      <w:pPr>
        <w:pStyle w:val="ListParagraph"/>
        <w:numPr>
          <w:ilvl w:val="0"/>
          <w:numId w:val="2"/>
        </w:numPr>
        <w:jc w:val="both"/>
        <w:rPr>
          <w:rFonts w:asciiTheme="majorHAnsi" w:hAnsiTheme="majorHAnsi" w:cstheme="majorHAnsi"/>
        </w:rPr>
      </w:pPr>
      <w:r w:rsidRPr="00E17A06">
        <w:rPr>
          <w:rFonts w:asciiTheme="majorHAnsi" w:hAnsiTheme="majorHAnsi" w:cstheme="majorHAnsi"/>
        </w:rPr>
        <w:t>You will not be able to come onto the school site</w:t>
      </w:r>
    </w:p>
    <w:p w:rsidR="002F193B" w:rsidRPr="00E17A06" w:rsidRDefault="002F193B" w:rsidP="002F193B">
      <w:pPr>
        <w:pStyle w:val="ListParagraph"/>
        <w:numPr>
          <w:ilvl w:val="0"/>
          <w:numId w:val="2"/>
        </w:numPr>
        <w:jc w:val="both"/>
        <w:rPr>
          <w:rFonts w:asciiTheme="majorHAnsi" w:hAnsiTheme="majorHAnsi" w:cstheme="majorHAnsi"/>
          <w:b/>
        </w:rPr>
      </w:pPr>
      <w:r w:rsidRPr="00E17A06">
        <w:rPr>
          <w:rFonts w:asciiTheme="majorHAnsi" w:hAnsiTheme="majorHAnsi" w:cstheme="majorHAnsi"/>
          <w:b/>
        </w:rPr>
        <w:t>Please send a clearly labelled water bottle for your child</w:t>
      </w:r>
    </w:p>
    <w:p w:rsidR="002F193B" w:rsidRPr="00E17A06" w:rsidRDefault="002F193B" w:rsidP="002F193B">
      <w:pPr>
        <w:pStyle w:val="ListParagraph"/>
        <w:numPr>
          <w:ilvl w:val="0"/>
          <w:numId w:val="2"/>
        </w:numPr>
        <w:jc w:val="both"/>
        <w:rPr>
          <w:rFonts w:asciiTheme="majorHAnsi" w:hAnsiTheme="majorHAnsi" w:cstheme="majorHAnsi"/>
        </w:rPr>
      </w:pPr>
      <w:r w:rsidRPr="00E17A06">
        <w:rPr>
          <w:rFonts w:asciiTheme="majorHAnsi" w:hAnsiTheme="majorHAnsi" w:cstheme="majorHAnsi"/>
        </w:rPr>
        <w:t xml:space="preserve">Your child will be in a </w:t>
      </w:r>
      <w:r w:rsidR="00B703F3" w:rsidRPr="00E17A06">
        <w:rPr>
          <w:rFonts w:asciiTheme="majorHAnsi" w:hAnsiTheme="majorHAnsi" w:cstheme="majorHAnsi"/>
        </w:rPr>
        <w:t xml:space="preserve">year group </w:t>
      </w:r>
      <w:r w:rsidRPr="00E17A06">
        <w:rPr>
          <w:rFonts w:asciiTheme="majorHAnsi" w:hAnsiTheme="majorHAnsi" w:cstheme="majorHAnsi"/>
        </w:rPr>
        <w:t xml:space="preserve">“bubble” </w:t>
      </w:r>
    </w:p>
    <w:p w:rsidR="002F193B" w:rsidRPr="00E17A06" w:rsidRDefault="002F193B" w:rsidP="002F193B">
      <w:pPr>
        <w:pStyle w:val="ListParagraph"/>
        <w:numPr>
          <w:ilvl w:val="0"/>
          <w:numId w:val="2"/>
        </w:numPr>
        <w:jc w:val="both"/>
        <w:rPr>
          <w:rFonts w:asciiTheme="majorHAnsi" w:hAnsiTheme="majorHAnsi" w:cstheme="majorHAnsi"/>
        </w:rPr>
      </w:pPr>
      <w:r w:rsidRPr="00E17A06">
        <w:rPr>
          <w:rFonts w:asciiTheme="majorHAnsi" w:hAnsiTheme="majorHAnsi" w:cstheme="majorHAnsi"/>
        </w:rPr>
        <w:t>Your child will only be mixing with children in their “bubble”</w:t>
      </w:r>
    </w:p>
    <w:p w:rsidR="002F193B" w:rsidRPr="00E17A06" w:rsidRDefault="002F193B" w:rsidP="002F193B">
      <w:pPr>
        <w:pStyle w:val="ListParagraph"/>
        <w:numPr>
          <w:ilvl w:val="0"/>
          <w:numId w:val="2"/>
        </w:numPr>
        <w:jc w:val="both"/>
        <w:rPr>
          <w:rFonts w:asciiTheme="majorHAnsi" w:hAnsiTheme="majorHAnsi" w:cstheme="majorHAnsi"/>
        </w:rPr>
      </w:pPr>
      <w:r w:rsidRPr="00E17A06">
        <w:rPr>
          <w:rFonts w:asciiTheme="majorHAnsi" w:hAnsiTheme="majorHAnsi" w:cstheme="majorHAnsi"/>
        </w:rPr>
        <w:t>All groups will have different break and lunch times from each other</w:t>
      </w:r>
    </w:p>
    <w:p w:rsidR="002F193B" w:rsidRPr="00E17A06" w:rsidRDefault="002F193B" w:rsidP="002F193B">
      <w:pPr>
        <w:pStyle w:val="ListParagraph"/>
        <w:numPr>
          <w:ilvl w:val="0"/>
          <w:numId w:val="2"/>
        </w:numPr>
        <w:jc w:val="both"/>
        <w:rPr>
          <w:rFonts w:asciiTheme="majorHAnsi" w:hAnsiTheme="majorHAnsi" w:cstheme="majorHAnsi"/>
        </w:rPr>
      </w:pPr>
      <w:r w:rsidRPr="00E17A06">
        <w:rPr>
          <w:rFonts w:asciiTheme="majorHAnsi" w:hAnsiTheme="majorHAnsi" w:cstheme="majorHAnsi"/>
        </w:rPr>
        <w:t xml:space="preserve">Please make sure your child has washed their hands or used hand </w:t>
      </w:r>
      <w:proofErr w:type="spellStart"/>
      <w:r w:rsidRPr="00E17A06">
        <w:rPr>
          <w:rFonts w:asciiTheme="majorHAnsi" w:hAnsiTheme="majorHAnsi" w:cstheme="majorHAnsi"/>
        </w:rPr>
        <w:t>sanitiser</w:t>
      </w:r>
      <w:proofErr w:type="spellEnd"/>
      <w:r w:rsidRPr="00E17A06">
        <w:rPr>
          <w:rFonts w:asciiTheme="majorHAnsi" w:hAnsiTheme="majorHAnsi" w:cstheme="majorHAnsi"/>
        </w:rPr>
        <w:t xml:space="preserve"> before school</w:t>
      </w:r>
    </w:p>
    <w:p w:rsidR="002F193B" w:rsidRPr="00E17A06" w:rsidRDefault="00E17A06" w:rsidP="002F193B">
      <w:pPr>
        <w:pStyle w:val="ListParagraph"/>
        <w:numPr>
          <w:ilvl w:val="0"/>
          <w:numId w:val="2"/>
        </w:numPr>
        <w:jc w:val="both"/>
        <w:rPr>
          <w:rFonts w:asciiTheme="majorHAnsi" w:hAnsiTheme="majorHAnsi" w:cstheme="majorHAnsi"/>
        </w:rPr>
      </w:pPr>
      <w:r>
        <w:rPr>
          <w:rFonts w:asciiTheme="majorHAnsi" w:hAnsiTheme="majorHAnsi" w:cstheme="majorHAnsi"/>
        </w:rPr>
        <w:t>All adults must adhere to the 1</w:t>
      </w:r>
      <w:r w:rsidR="002F193B" w:rsidRPr="00E17A06">
        <w:rPr>
          <w:rFonts w:asciiTheme="majorHAnsi" w:hAnsiTheme="majorHAnsi" w:cstheme="majorHAnsi"/>
        </w:rPr>
        <w:t>m</w:t>
      </w:r>
      <w:r>
        <w:rPr>
          <w:rFonts w:asciiTheme="majorHAnsi" w:hAnsiTheme="majorHAnsi" w:cstheme="majorHAnsi"/>
        </w:rPr>
        <w:t>+</w:t>
      </w:r>
      <w:r w:rsidR="002F193B" w:rsidRPr="00E17A06">
        <w:rPr>
          <w:rFonts w:asciiTheme="majorHAnsi" w:hAnsiTheme="majorHAnsi" w:cstheme="majorHAnsi"/>
        </w:rPr>
        <w:t xml:space="preserve"> social distancing guidelines when dropping off and collecting their children.  Only one adult can drop off and collect children.</w:t>
      </w:r>
    </w:p>
    <w:p w:rsidR="002F193B" w:rsidRPr="00E17A06" w:rsidRDefault="002F193B" w:rsidP="002F193B">
      <w:pPr>
        <w:pStyle w:val="ListParagraph"/>
        <w:numPr>
          <w:ilvl w:val="0"/>
          <w:numId w:val="2"/>
        </w:numPr>
        <w:jc w:val="both"/>
        <w:rPr>
          <w:rFonts w:asciiTheme="majorHAnsi" w:hAnsiTheme="majorHAnsi" w:cstheme="majorHAnsi"/>
        </w:rPr>
      </w:pPr>
      <w:r w:rsidRPr="00E17A06">
        <w:rPr>
          <w:rFonts w:asciiTheme="majorHAnsi" w:hAnsiTheme="majorHAnsi" w:cstheme="majorHAnsi"/>
        </w:rPr>
        <w:t xml:space="preserve">Please talk to your child about the importance of social distancing and hand washing </w:t>
      </w:r>
    </w:p>
    <w:p w:rsidR="002F193B" w:rsidRPr="00E17A06" w:rsidRDefault="002F193B" w:rsidP="002F193B">
      <w:pPr>
        <w:pStyle w:val="ListParagraph"/>
        <w:numPr>
          <w:ilvl w:val="0"/>
          <w:numId w:val="2"/>
        </w:numPr>
        <w:jc w:val="both"/>
        <w:rPr>
          <w:rFonts w:asciiTheme="majorHAnsi" w:hAnsiTheme="majorHAnsi" w:cstheme="majorHAnsi"/>
          <w:b/>
        </w:rPr>
      </w:pPr>
      <w:r w:rsidRPr="00E17A06">
        <w:rPr>
          <w:rFonts w:asciiTheme="majorHAnsi" w:hAnsiTheme="majorHAnsi" w:cstheme="majorHAnsi"/>
          <w:b/>
        </w:rPr>
        <w:t>If your child has any medication that needs to be given in school, please call us to let us know</w:t>
      </w:r>
    </w:p>
    <w:p w:rsidR="002F193B" w:rsidRPr="00E17A06" w:rsidRDefault="002F193B" w:rsidP="002F193B">
      <w:pPr>
        <w:pStyle w:val="ListParagraph"/>
        <w:numPr>
          <w:ilvl w:val="0"/>
          <w:numId w:val="2"/>
        </w:numPr>
        <w:jc w:val="both"/>
        <w:rPr>
          <w:rFonts w:asciiTheme="majorHAnsi" w:hAnsiTheme="majorHAnsi" w:cstheme="majorHAnsi"/>
          <w:b/>
        </w:rPr>
      </w:pPr>
      <w:r w:rsidRPr="00E17A06">
        <w:rPr>
          <w:rFonts w:asciiTheme="majorHAnsi" w:hAnsiTheme="majorHAnsi" w:cstheme="majorHAnsi"/>
          <w:b/>
        </w:rPr>
        <w:t>A parental agreement form will be available for you to complete via the parent app, this must be completed before your child returns back to school.  If we do not receive this or if you are not in agreement, then your child could lose their place at school.</w:t>
      </w:r>
    </w:p>
    <w:p w:rsidR="00B703F3" w:rsidRPr="00E17A06" w:rsidRDefault="00B703F3" w:rsidP="002F193B">
      <w:pPr>
        <w:pStyle w:val="ListParagraph"/>
        <w:ind w:left="720"/>
        <w:jc w:val="both"/>
        <w:rPr>
          <w:rFonts w:asciiTheme="majorHAnsi" w:hAnsiTheme="majorHAnsi" w:cstheme="majorHAnsi"/>
        </w:rPr>
      </w:pPr>
    </w:p>
    <w:p w:rsidR="00B703F3" w:rsidRPr="00E17A06" w:rsidRDefault="002F193B" w:rsidP="002F193B">
      <w:pPr>
        <w:rPr>
          <w:rFonts w:asciiTheme="majorHAnsi" w:hAnsiTheme="majorHAnsi" w:cstheme="majorHAnsi"/>
        </w:rPr>
      </w:pPr>
      <w:r w:rsidRPr="00E17A06">
        <w:rPr>
          <w:rFonts w:asciiTheme="majorHAnsi" w:hAnsiTheme="majorHAnsi" w:cstheme="majorHAnsi"/>
        </w:rPr>
        <w:t xml:space="preserve">Please contact us if you have any questions.  </w:t>
      </w:r>
    </w:p>
    <w:p w:rsidR="00B703F3" w:rsidRPr="00E17A06" w:rsidRDefault="00B703F3" w:rsidP="002F193B">
      <w:pPr>
        <w:rPr>
          <w:rFonts w:asciiTheme="majorHAnsi" w:hAnsiTheme="majorHAnsi" w:cstheme="majorHAnsi"/>
        </w:rPr>
      </w:pPr>
    </w:p>
    <w:p w:rsidR="002F193B" w:rsidRPr="00E17A06" w:rsidRDefault="002F193B" w:rsidP="002F193B">
      <w:pPr>
        <w:rPr>
          <w:rFonts w:asciiTheme="majorHAnsi" w:hAnsiTheme="majorHAnsi" w:cstheme="majorHAnsi"/>
        </w:rPr>
      </w:pPr>
      <w:r w:rsidRPr="00E17A06">
        <w:rPr>
          <w:rFonts w:asciiTheme="majorHAnsi" w:hAnsiTheme="majorHAnsi" w:cstheme="majorHAnsi"/>
        </w:rPr>
        <w:t>Thank you once again for your support.</w:t>
      </w:r>
    </w:p>
    <w:p w:rsidR="002F193B" w:rsidRPr="00E17A06" w:rsidRDefault="002F193B" w:rsidP="002F193B">
      <w:pPr>
        <w:rPr>
          <w:rFonts w:asciiTheme="majorHAnsi" w:eastAsia="Times New Roman" w:hAnsiTheme="majorHAnsi" w:cstheme="majorHAnsi"/>
          <w:color w:val="000000"/>
          <w:lang w:eastAsia="en-GB"/>
        </w:rPr>
      </w:pPr>
      <w:r w:rsidRPr="00E17A06">
        <w:rPr>
          <w:rFonts w:asciiTheme="majorHAnsi" w:eastAsia="Times New Roman" w:hAnsiTheme="majorHAnsi" w:cstheme="majorHAnsi"/>
          <w:color w:val="000000"/>
          <w:lang w:eastAsia="en-GB"/>
        </w:rPr>
        <w:t>Yours sincerely</w:t>
      </w:r>
    </w:p>
    <w:p w:rsidR="002F193B" w:rsidRPr="00E17A06" w:rsidRDefault="002F193B" w:rsidP="002F193B">
      <w:pPr>
        <w:rPr>
          <w:rFonts w:asciiTheme="majorHAnsi" w:eastAsia="Times New Roman" w:hAnsiTheme="majorHAnsi" w:cstheme="majorHAnsi"/>
          <w:color w:val="000000"/>
          <w:lang w:eastAsia="en-GB"/>
        </w:rPr>
      </w:pPr>
      <w:r w:rsidRPr="00E17A06">
        <w:rPr>
          <w:rFonts w:asciiTheme="majorHAnsi" w:eastAsia="Times New Roman" w:hAnsiTheme="majorHAnsi" w:cstheme="majorHAnsi"/>
          <w:color w:val="000000"/>
          <w:lang w:eastAsia="en-GB"/>
        </w:rPr>
        <w:t>Claire Costello</w:t>
      </w:r>
    </w:p>
    <w:p w:rsidR="00015080" w:rsidRPr="00E17A06" w:rsidRDefault="002F193B" w:rsidP="00156756">
      <w:pPr>
        <w:rPr>
          <w:rFonts w:asciiTheme="majorHAnsi" w:hAnsiTheme="majorHAnsi" w:cstheme="majorHAnsi"/>
          <w:sz w:val="22"/>
          <w:szCs w:val="22"/>
        </w:rPr>
      </w:pPr>
      <w:r w:rsidRPr="00E17A06">
        <w:rPr>
          <w:rFonts w:asciiTheme="majorHAnsi" w:eastAsia="Times New Roman" w:hAnsiTheme="majorHAnsi" w:cstheme="majorHAnsi"/>
          <w:color w:val="000000"/>
          <w:lang w:eastAsia="en-GB"/>
        </w:rPr>
        <w:t>Head of Lower School</w:t>
      </w:r>
    </w:p>
    <w:sectPr w:rsidR="00015080" w:rsidRPr="00E17A06" w:rsidSect="00215995">
      <w:headerReference w:type="default" r:id="rId7"/>
      <w:pgSz w:w="11906" w:h="16838"/>
      <w:pgMar w:top="1440" w:right="1440" w:bottom="426"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30" w:rsidRDefault="00BE7030" w:rsidP="00717F16">
      <w:r>
        <w:separator/>
      </w:r>
    </w:p>
  </w:endnote>
  <w:endnote w:type="continuationSeparator" w:id="0">
    <w:p w:rsidR="00BE7030" w:rsidRDefault="00BE7030" w:rsidP="0071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30" w:rsidRDefault="00BE7030" w:rsidP="00717F16">
      <w:r>
        <w:separator/>
      </w:r>
    </w:p>
  </w:footnote>
  <w:footnote w:type="continuationSeparator" w:id="0">
    <w:p w:rsidR="00BE7030" w:rsidRDefault="00BE7030" w:rsidP="00717F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4FE" w:rsidRDefault="008E34FE" w:rsidP="00015080">
    <w:pPr>
      <w:pStyle w:val="Header"/>
      <w:ind w:left="-1417"/>
      <w:rPr>
        <w:noProof/>
        <w:lang w:val="en-GB" w:eastAsia="en-GB"/>
      </w:rPr>
    </w:pPr>
    <w:r>
      <w:rPr>
        <w:noProof/>
        <w:lang w:val="en-GB" w:eastAsia="en-GB"/>
      </w:rPr>
      <w:drawing>
        <wp:anchor distT="0" distB="0" distL="114300" distR="114300" simplePos="0" relativeHeight="251658240" behindDoc="1" locked="0" layoutInCell="1" allowOverlap="1" wp14:anchorId="718D168C" wp14:editId="4CA6EE92">
          <wp:simplePos x="0" y="0"/>
          <wp:positionH relativeFrom="margin">
            <wp:posOffset>-447675</wp:posOffset>
          </wp:positionH>
          <wp:positionV relativeFrom="paragraph">
            <wp:posOffset>19050</wp:posOffset>
          </wp:positionV>
          <wp:extent cx="6762750" cy="1628775"/>
          <wp:effectExtent l="0" t="0" r="0" b="9525"/>
          <wp:wrapTight wrapText="bothSides">
            <wp:wrapPolygon edited="0">
              <wp:start x="0" y="0"/>
              <wp:lineTo x="0" y="21474"/>
              <wp:lineTo x="21539" y="21474"/>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cstate="print">
                    <a:extLst>
                      <a:ext uri="{28A0092B-C50C-407E-A947-70E740481C1C}">
                        <a14:useLocalDpi xmlns:a14="http://schemas.microsoft.com/office/drawing/2010/main" val="0"/>
                      </a:ext>
                    </a:extLst>
                  </a:blip>
                  <a:srcRect l="4750" r="4750" b="3315"/>
                  <a:stretch/>
                </pic:blipFill>
                <pic:spPr bwMode="auto">
                  <a:xfrm>
                    <a:off x="0" y="0"/>
                    <a:ext cx="6762750" cy="162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7F16" w:rsidRDefault="00717F16" w:rsidP="00015080">
    <w:pPr>
      <w:pStyle w:val="Header"/>
      <w:ind w:left="-141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C0D7D"/>
    <w:multiLevelType w:val="hybridMultilevel"/>
    <w:tmpl w:val="48B4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82CCB"/>
    <w:multiLevelType w:val="hybridMultilevel"/>
    <w:tmpl w:val="3344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16"/>
    <w:rsid w:val="00015080"/>
    <w:rsid w:val="00040889"/>
    <w:rsid w:val="00133CF4"/>
    <w:rsid w:val="00156756"/>
    <w:rsid w:val="00215995"/>
    <w:rsid w:val="002F193B"/>
    <w:rsid w:val="002F2458"/>
    <w:rsid w:val="002F6FF6"/>
    <w:rsid w:val="003A3C00"/>
    <w:rsid w:val="003B76C8"/>
    <w:rsid w:val="00423392"/>
    <w:rsid w:val="004D2CA5"/>
    <w:rsid w:val="00520749"/>
    <w:rsid w:val="0055141D"/>
    <w:rsid w:val="0061646C"/>
    <w:rsid w:val="00670986"/>
    <w:rsid w:val="00717F16"/>
    <w:rsid w:val="0074194F"/>
    <w:rsid w:val="007776C9"/>
    <w:rsid w:val="007E1303"/>
    <w:rsid w:val="008E2801"/>
    <w:rsid w:val="008E34FE"/>
    <w:rsid w:val="00953BF4"/>
    <w:rsid w:val="00A14647"/>
    <w:rsid w:val="00B703F3"/>
    <w:rsid w:val="00BE7030"/>
    <w:rsid w:val="00BF05C6"/>
    <w:rsid w:val="00C221DD"/>
    <w:rsid w:val="00C4512F"/>
    <w:rsid w:val="00D142A1"/>
    <w:rsid w:val="00E17A06"/>
    <w:rsid w:val="00E8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A58302A-A14D-4290-AB14-DDC5F747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56"/>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16"/>
    <w:pPr>
      <w:tabs>
        <w:tab w:val="center" w:pos="4513"/>
        <w:tab w:val="right" w:pos="9026"/>
      </w:tabs>
    </w:pPr>
  </w:style>
  <w:style w:type="character" w:customStyle="1" w:styleId="HeaderChar">
    <w:name w:val="Header Char"/>
    <w:basedOn w:val="DefaultParagraphFont"/>
    <w:link w:val="Header"/>
    <w:uiPriority w:val="99"/>
    <w:rsid w:val="00717F16"/>
  </w:style>
  <w:style w:type="paragraph" w:styleId="Footer">
    <w:name w:val="footer"/>
    <w:basedOn w:val="Normal"/>
    <w:link w:val="FooterChar"/>
    <w:uiPriority w:val="99"/>
    <w:unhideWhenUsed/>
    <w:rsid w:val="00717F16"/>
    <w:pPr>
      <w:tabs>
        <w:tab w:val="center" w:pos="4513"/>
        <w:tab w:val="right" w:pos="9026"/>
      </w:tabs>
    </w:pPr>
  </w:style>
  <w:style w:type="character" w:customStyle="1" w:styleId="FooterChar">
    <w:name w:val="Footer Char"/>
    <w:basedOn w:val="DefaultParagraphFont"/>
    <w:link w:val="Footer"/>
    <w:uiPriority w:val="99"/>
    <w:rsid w:val="00717F16"/>
  </w:style>
  <w:style w:type="paragraph" w:styleId="BalloonText">
    <w:name w:val="Balloon Text"/>
    <w:basedOn w:val="Normal"/>
    <w:link w:val="BalloonTextChar"/>
    <w:uiPriority w:val="99"/>
    <w:semiHidden/>
    <w:unhideWhenUsed/>
    <w:rsid w:val="00A14647"/>
    <w:rPr>
      <w:rFonts w:ascii="Tahoma" w:hAnsi="Tahoma" w:cs="Tahoma"/>
      <w:sz w:val="16"/>
      <w:szCs w:val="16"/>
    </w:rPr>
  </w:style>
  <w:style w:type="character" w:customStyle="1" w:styleId="BalloonTextChar">
    <w:name w:val="Balloon Text Char"/>
    <w:basedOn w:val="DefaultParagraphFont"/>
    <w:link w:val="BalloonText"/>
    <w:uiPriority w:val="99"/>
    <w:semiHidden/>
    <w:rsid w:val="00A14647"/>
    <w:rPr>
      <w:rFonts w:ascii="Tahoma" w:hAnsi="Tahoma" w:cs="Tahoma"/>
      <w:sz w:val="16"/>
      <w:szCs w:val="16"/>
    </w:rPr>
  </w:style>
  <w:style w:type="paragraph" w:styleId="ListParagraph">
    <w:name w:val="List Paragraph"/>
    <w:basedOn w:val="Normal"/>
    <w:uiPriority w:val="34"/>
    <w:qFormat/>
    <w:rsid w:val="002F193B"/>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2F193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Bullock</dc:creator>
  <cp:lastModifiedBy>Maisie Weaver</cp:lastModifiedBy>
  <cp:revision>2</cp:revision>
  <cp:lastPrinted>2020-06-11T18:03:00Z</cp:lastPrinted>
  <dcterms:created xsi:type="dcterms:W3CDTF">2020-07-16T10:36:00Z</dcterms:created>
  <dcterms:modified xsi:type="dcterms:W3CDTF">2020-07-16T10:36:00Z</dcterms:modified>
</cp:coreProperties>
</file>