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6F" w:rsidRDefault="005A6A6F">
      <w:r w:rsidRPr="00E86A86">
        <w:rPr>
          <w:noProof/>
          <w:lang w:val="en-GB" w:eastAsia="en-GB"/>
        </w:rPr>
        <w:drawing>
          <wp:anchor distT="0" distB="0" distL="114300" distR="114300" simplePos="0" relativeHeight="251658240" behindDoc="0" locked="0" layoutInCell="1" allowOverlap="1" wp14:anchorId="56FA5C77" wp14:editId="5DBA2C4D">
            <wp:simplePos x="0" y="0"/>
            <wp:positionH relativeFrom="margin">
              <wp:posOffset>5644515</wp:posOffset>
            </wp:positionH>
            <wp:positionV relativeFrom="paragraph">
              <wp:posOffset>-982345</wp:posOffset>
            </wp:positionV>
            <wp:extent cx="519631" cy="514350"/>
            <wp:effectExtent l="0" t="0" r="0" b="0"/>
            <wp:wrapNone/>
            <wp:docPr id="2" name="Picture 2" descr="C:\Users\lbower\AppData\Local\Microsoft\Windows\INetCache\Content.Outlook\KAG601J6\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wer\AppData\Local\Microsoft\Windows\INetCache\Content.Outlook\KAG601J6\Bronz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631"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6C9" w:rsidRDefault="007776C9"/>
    <w:p w:rsidR="005A6A6F" w:rsidRDefault="005A6A6F" w:rsidP="005A6A6F">
      <w:pPr>
        <w:jc w:val="both"/>
        <w:rPr>
          <w:rFonts w:ascii="Century Gothic" w:hAnsi="Century Gothic"/>
          <w:sz w:val="22"/>
          <w:szCs w:val="22"/>
        </w:rPr>
      </w:pPr>
      <w:r>
        <w:rPr>
          <w:rFonts w:ascii="Century Gothic" w:hAnsi="Century Gothic"/>
          <w:sz w:val="22"/>
          <w:szCs w:val="22"/>
        </w:rPr>
        <w:t>11 December 2018</w:t>
      </w:r>
    </w:p>
    <w:p w:rsidR="005A6A6F" w:rsidRDefault="005A6A6F" w:rsidP="005A6A6F">
      <w:pPr>
        <w:rPr>
          <w:rFonts w:ascii="Century Gothic" w:hAnsi="Century Gothic"/>
          <w:sz w:val="22"/>
          <w:szCs w:val="22"/>
        </w:rPr>
      </w:pPr>
      <w:r>
        <w:rPr>
          <w:noProof/>
          <w:color w:val="0000FF"/>
          <w:lang w:eastAsia="en-GB"/>
        </w:rPr>
        <w:t xml:space="preserve">                 </w:t>
      </w:r>
      <w:bookmarkStart w:id="0" w:name="_GoBack"/>
      <w:bookmarkEnd w:id="0"/>
    </w:p>
    <w:p w:rsidR="005A6A6F" w:rsidRPr="005E251C" w:rsidRDefault="005A6A6F" w:rsidP="005A6A6F">
      <w:pPr>
        <w:spacing w:line="360" w:lineRule="auto"/>
        <w:jc w:val="both"/>
        <w:rPr>
          <w:rFonts w:ascii="Century Gothic" w:hAnsi="Century Gothic" w:cs="Tahoma"/>
          <w:bCs/>
          <w:color w:val="000000"/>
          <w:sz w:val="22"/>
          <w:szCs w:val="22"/>
        </w:rPr>
      </w:pPr>
      <w:r>
        <w:rPr>
          <w:rFonts w:ascii="Century Gothic" w:hAnsi="Century Gothic" w:cs="Tahoma"/>
          <w:bCs/>
          <w:color w:val="000000"/>
          <w:sz w:val="22"/>
          <w:szCs w:val="22"/>
        </w:rPr>
        <w:t>Dear Parents/</w:t>
      </w:r>
      <w:proofErr w:type="spellStart"/>
      <w:r>
        <w:rPr>
          <w:rFonts w:ascii="Century Gothic" w:hAnsi="Century Gothic" w:cs="Tahoma"/>
          <w:bCs/>
          <w:color w:val="000000"/>
          <w:sz w:val="22"/>
          <w:szCs w:val="22"/>
        </w:rPr>
        <w:t>Carers</w:t>
      </w:r>
      <w:proofErr w:type="spellEnd"/>
      <w:r>
        <w:rPr>
          <w:rFonts w:ascii="Century Gothic" w:hAnsi="Century Gothic" w:cs="Tahoma"/>
          <w:bCs/>
          <w:color w:val="000000"/>
          <w:sz w:val="22"/>
          <w:szCs w:val="22"/>
        </w:rPr>
        <w:t>,</w:t>
      </w:r>
    </w:p>
    <w:p w:rsidR="005A6A6F" w:rsidRDefault="005A6A6F" w:rsidP="005A6A6F">
      <w:pPr>
        <w:jc w:val="both"/>
        <w:rPr>
          <w:rFonts w:ascii="Century Gothic" w:hAnsi="Century Gothic" w:cs="Tahoma"/>
          <w:sz w:val="22"/>
          <w:szCs w:val="22"/>
        </w:rPr>
      </w:pPr>
      <w:r>
        <w:rPr>
          <w:rFonts w:ascii="Century Gothic" w:hAnsi="Century Gothic" w:cs="Tahoma"/>
          <w:sz w:val="22"/>
          <w:szCs w:val="22"/>
        </w:rPr>
        <w:t xml:space="preserve">At the recent Parents’ Evening, some parents have asked for workshops to be set up so they can become familiar with the lessons the children have in school. These would be ideal if you would like to find out additional ways to help support your child’s learning at home or want to find out how they learn in school. </w:t>
      </w:r>
    </w:p>
    <w:p w:rsidR="005A6A6F" w:rsidRDefault="005A6A6F" w:rsidP="005A6A6F">
      <w:pPr>
        <w:jc w:val="both"/>
        <w:rPr>
          <w:rFonts w:ascii="Century Gothic" w:hAnsi="Century Gothic" w:cs="Tahoma"/>
          <w:sz w:val="22"/>
          <w:szCs w:val="22"/>
        </w:rPr>
      </w:pPr>
    </w:p>
    <w:p w:rsidR="005A6A6F" w:rsidRDefault="005A6A6F" w:rsidP="005A6A6F">
      <w:pPr>
        <w:jc w:val="both"/>
        <w:rPr>
          <w:rFonts w:ascii="Century Gothic" w:hAnsi="Century Gothic" w:cs="Tahoma"/>
          <w:sz w:val="22"/>
          <w:szCs w:val="22"/>
        </w:rPr>
      </w:pPr>
      <w:r>
        <w:rPr>
          <w:rFonts w:ascii="Century Gothic" w:hAnsi="Century Gothic" w:cs="Tahoma"/>
          <w:sz w:val="22"/>
          <w:szCs w:val="22"/>
        </w:rPr>
        <w:t xml:space="preserve">From these discussions, we want to put together a number of workshops for parents. </w:t>
      </w:r>
    </w:p>
    <w:p w:rsidR="005A6A6F" w:rsidRDefault="005A6A6F" w:rsidP="005A6A6F">
      <w:pPr>
        <w:jc w:val="both"/>
        <w:rPr>
          <w:rFonts w:ascii="Century Gothic" w:hAnsi="Century Gothic" w:cs="Tahoma"/>
          <w:sz w:val="22"/>
          <w:szCs w:val="22"/>
        </w:rPr>
      </w:pPr>
    </w:p>
    <w:p w:rsidR="005A6A6F" w:rsidRDefault="005A6A6F" w:rsidP="005A6A6F">
      <w:pPr>
        <w:jc w:val="both"/>
        <w:rPr>
          <w:rFonts w:ascii="Century Gothic" w:hAnsi="Century Gothic" w:cs="Tahoma"/>
          <w:sz w:val="22"/>
          <w:szCs w:val="22"/>
        </w:rPr>
      </w:pPr>
      <w:r>
        <w:rPr>
          <w:rFonts w:ascii="Century Gothic" w:hAnsi="Century Gothic" w:cs="Tahoma"/>
          <w:sz w:val="22"/>
          <w:szCs w:val="22"/>
        </w:rPr>
        <w:t>To ensure these workshops meet your needs we have made a short and simple online questionnaire. We shall use your answers to help us plan in the workshops that you require to support your child at home.</w:t>
      </w:r>
    </w:p>
    <w:p w:rsidR="005A6A6F" w:rsidRDefault="005A6A6F" w:rsidP="005A6A6F">
      <w:pPr>
        <w:jc w:val="both"/>
        <w:rPr>
          <w:rFonts w:ascii="Century Gothic" w:hAnsi="Century Gothic" w:cs="Tahoma"/>
          <w:sz w:val="22"/>
          <w:szCs w:val="22"/>
        </w:rPr>
      </w:pPr>
    </w:p>
    <w:p w:rsidR="005A6A6F" w:rsidRPr="00F40ADB" w:rsidRDefault="005A6A6F" w:rsidP="005A6A6F">
      <w:pPr>
        <w:jc w:val="both"/>
        <w:rPr>
          <w:rFonts w:ascii="Century Gothic" w:hAnsi="Century Gothic" w:cs="Tahoma"/>
          <w:b/>
          <w:sz w:val="22"/>
          <w:szCs w:val="22"/>
        </w:rPr>
      </w:pPr>
    </w:p>
    <w:p w:rsidR="005A6A6F" w:rsidRDefault="005A6A6F" w:rsidP="005A6A6F">
      <w:pPr>
        <w:jc w:val="both"/>
        <w:rPr>
          <w:rFonts w:ascii="Century Gothic" w:hAnsi="Century Gothic" w:cs="Tahoma"/>
          <w:sz w:val="22"/>
          <w:szCs w:val="22"/>
        </w:rPr>
      </w:pPr>
      <w:r w:rsidRPr="00F40ADB">
        <w:rPr>
          <w:rFonts w:ascii="Century Gothic" w:hAnsi="Century Gothic" w:cs="Tahoma"/>
          <w:b/>
          <w:sz w:val="22"/>
          <w:szCs w:val="22"/>
        </w:rPr>
        <w:t xml:space="preserve">Below is the link for the Year </w:t>
      </w:r>
      <w:r>
        <w:rPr>
          <w:rFonts w:ascii="Century Gothic" w:hAnsi="Century Gothic" w:cs="Tahoma"/>
          <w:b/>
          <w:sz w:val="22"/>
          <w:szCs w:val="22"/>
        </w:rPr>
        <w:t xml:space="preserve">6 </w:t>
      </w:r>
      <w:r w:rsidRPr="00F40ADB">
        <w:rPr>
          <w:rFonts w:ascii="Century Gothic" w:hAnsi="Century Gothic" w:cs="Tahoma"/>
          <w:b/>
          <w:sz w:val="22"/>
          <w:szCs w:val="22"/>
        </w:rPr>
        <w:t>questionnaire.</w:t>
      </w:r>
      <w:r>
        <w:rPr>
          <w:rFonts w:ascii="Century Gothic" w:hAnsi="Century Gothic" w:cs="Tahoma"/>
          <w:sz w:val="22"/>
          <w:szCs w:val="22"/>
        </w:rPr>
        <w:t xml:space="preserve"> Either scan it using a QR code reader or click the link if you are accessing this via our new online letter system. </w:t>
      </w:r>
    </w:p>
    <w:p w:rsidR="005A6A6F" w:rsidRDefault="005A6A6F" w:rsidP="005A6A6F">
      <w:pPr>
        <w:jc w:val="both"/>
        <w:rPr>
          <w:rFonts w:ascii="Century Gothic" w:hAnsi="Century Gothic" w:cs="Tahoma"/>
          <w:sz w:val="22"/>
          <w:szCs w:val="22"/>
        </w:rPr>
      </w:pPr>
    </w:p>
    <w:p w:rsidR="005A6A6F" w:rsidRDefault="005A6A6F" w:rsidP="005A6A6F">
      <w:pPr>
        <w:jc w:val="both"/>
        <w:rPr>
          <w:rFonts w:ascii="Century Gothic" w:hAnsi="Century Gothic" w:cs="Tahoma"/>
          <w:b/>
          <w:sz w:val="22"/>
          <w:szCs w:val="22"/>
        </w:rPr>
      </w:pPr>
    </w:p>
    <w:p w:rsidR="005A6A6F" w:rsidRDefault="005A6A6F" w:rsidP="005A6A6F">
      <w:pPr>
        <w:jc w:val="both"/>
        <w:rPr>
          <w:noProof/>
          <w:lang w:eastAsia="en-GB"/>
        </w:rPr>
      </w:pPr>
      <w:r w:rsidRPr="00F40ADB">
        <w:rPr>
          <w:rFonts w:ascii="Century Gothic" w:hAnsi="Century Gothic" w:cs="Tahoma"/>
          <w:b/>
          <w:sz w:val="22"/>
          <w:szCs w:val="22"/>
        </w:rPr>
        <w:t xml:space="preserve">LINK: </w:t>
      </w:r>
      <w:hyperlink r:id="rId8" w:history="1">
        <w:r w:rsidRPr="008C6531">
          <w:rPr>
            <w:rStyle w:val="Hyperlink"/>
            <w:rFonts w:ascii="Century Gothic" w:hAnsi="Century Gothic" w:cs="Tahoma"/>
            <w:b/>
            <w:sz w:val="22"/>
            <w:szCs w:val="22"/>
          </w:rPr>
          <w:t>http://www.smartsurvey.co.uk/s/YCXQV/</w:t>
        </w:r>
      </w:hyperlink>
      <w:r>
        <w:rPr>
          <w:rFonts w:ascii="Century Gothic" w:hAnsi="Century Gothic" w:cs="Tahoma"/>
          <w:b/>
          <w:sz w:val="22"/>
          <w:szCs w:val="22"/>
        </w:rPr>
        <w:t xml:space="preserve"> </w:t>
      </w:r>
    </w:p>
    <w:p w:rsidR="005A6A6F" w:rsidRDefault="005A6A6F" w:rsidP="005A6A6F">
      <w:pPr>
        <w:jc w:val="both"/>
        <w:rPr>
          <w:noProof/>
          <w:lang w:eastAsia="en-GB"/>
        </w:rPr>
      </w:pPr>
      <w:r>
        <w:rPr>
          <w:noProof/>
          <w:lang w:eastAsia="en-GB"/>
        </w:rPr>
        <w:drawing>
          <wp:anchor distT="0" distB="0" distL="114300" distR="114300" simplePos="0" relativeHeight="251660288" behindDoc="0" locked="0" layoutInCell="1" allowOverlap="1" wp14:anchorId="29123EB4" wp14:editId="3BFC47EC">
            <wp:simplePos x="0" y="0"/>
            <wp:positionH relativeFrom="column">
              <wp:posOffset>952500</wp:posOffset>
            </wp:positionH>
            <wp:positionV relativeFrom="paragraph">
              <wp:posOffset>127635</wp:posOffset>
            </wp:positionV>
            <wp:extent cx="1447800" cy="1447800"/>
            <wp:effectExtent l="0" t="0" r="0" b="0"/>
            <wp:wrapSquare wrapText="bothSides"/>
            <wp:docPr id="7" name="Picture 7" descr="https://chart.googleapis.com/chart?cht=qr&amp;chs=200x200&amp;chl=http%3a%2f%2fwww.smartsurvey.co.uk%2fs%2fTX5YM%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t=qr&amp;chs=200x200&amp;chl=http%3a%2f%2fwww.smartsurvey.co.uk%2fs%2fTX5YM%2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A6F" w:rsidRDefault="005A6A6F" w:rsidP="005A6A6F">
      <w:pPr>
        <w:jc w:val="both"/>
        <w:rPr>
          <w:rFonts w:ascii="Century Gothic" w:hAnsi="Century Gothic" w:cs="Tahoma"/>
          <w:b/>
          <w:sz w:val="22"/>
          <w:szCs w:val="22"/>
        </w:rPr>
      </w:pPr>
    </w:p>
    <w:p w:rsidR="005A6A6F" w:rsidRDefault="005A6A6F" w:rsidP="005A6A6F">
      <w:pPr>
        <w:jc w:val="both"/>
        <w:rPr>
          <w:rFonts w:ascii="Century Gothic" w:hAnsi="Century Gothic" w:cs="Tahoma"/>
          <w:b/>
          <w:sz w:val="22"/>
          <w:szCs w:val="22"/>
        </w:rPr>
      </w:pPr>
    </w:p>
    <w:p w:rsidR="005A6A6F" w:rsidRDefault="005A6A6F" w:rsidP="005A6A6F">
      <w:pPr>
        <w:jc w:val="both"/>
        <w:rPr>
          <w:rFonts w:ascii="Century Gothic" w:hAnsi="Century Gothic" w:cs="Tahoma"/>
          <w:b/>
          <w:sz w:val="22"/>
          <w:szCs w:val="22"/>
        </w:rPr>
      </w:pPr>
    </w:p>
    <w:p w:rsidR="005A6A6F" w:rsidRPr="00F40ADB" w:rsidRDefault="005A6A6F" w:rsidP="005A6A6F">
      <w:pPr>
        <w:jc w:val="both"/>
        <w:rPr>
          <w:rFonts w:ascii="Century Gothic" w:hAnsi="Century Gothic" w:cs="Tahoma"/>
          <w:b/>
          <w:sz w:val="22"/>
          <w:szCs w:val="22"/>
        </w:rPr>
      </w:pPr>
      <w:r w:rsidRPr="00F40ADB">
        <w:rPr>
          <w:rFonts w:ascii="Century Gothic" w:hAnsi="Century Gothic" w:cs="Tahoma"/>
          <w:b/>
          <w:sz w:val="22"/>
          <w:szCs w:val="22"/>
        </w:rPr>
        <w:t>QR CODE:</w:t>
      </w:r>
      <w:r>
        <w:rPr>
          <w:rFonts w:ascii="Century Gothic" w:hAnsi="Century Gothic" w:cs="Tahoma"/>
          <w:b/>
          <w:sz w:val="22"/>
          <w:szCs w:val="22"/>
        </w:rPr>
        <w:t xml:space="preserve"> </w:t>
      </w:r>
    </w:p>
    <w:p w:rsidR="005A6A6F" w:rsidRDefault="005A6A6F" w:rsidP="005A6A6F">
      <w:pPr>
        <w:jc w:val="both"/>
        <w:rPr>
          <w:rFonts w:ascii="Century Gothic" w:hAnsi="Century Gothic" w:cs="Tahoma"/>
          <w:sz w:val="22"/>
          <w:szCs w:val="22"/>
        </w:rPr>
      </w:pPr>
    </w:p>
    <w:p w:rsidR="005A6A6F" w:rsidRDefault="005A6A6F" w:rsidP="005A6A6F">
      <w:pPr>
        <w:jc w:val="both"/>
        <w:rPr>
          <w:rFonts w:ascii="Century Gothic" w:hAnsi="Century Gothic" w:cs="Tahoma"/>
          <w:sz w:val="22"/>
          <w:szCs w:val="22"/>
        </w:rPr>
      </w:pPr>
    </w:p>
    <w:p w:rsidR="005A6A6F" w:rsidRDefault="005A6A6F" w:rsidP="005A6A6F">
      <w:pPr>
        <w:jc w:val="both"/>
        <w:rPr>
          <w:rFonts w:ascii="Century Gothic" w:hAnsi="Century Gothic" w:cs="Tahoma"/>
          <w:b/>
          <w:sz w:val="22"/>
          <w:szCs w:val="22"/>
        </w:rPr>
      </w:pPr>
    </w:p>
    <w:p w:rsidR="005A6A6F" w:rsidRDefault="005A6A6F" w:rsidP="005A6A6F">
      <w:pPr>
        <w:jc w:val="both"/>
        <w:rPr>
          <w:rFonts w:ascii="Century Gothic" w:hAnsi="Century Gothic" w:cs="Tahoma"/>
          <w:b/>
          <w:sz w:val="22"/>
          <w:szCs w:val="22"/>
        </w:rPr>
      </w:pPr>
    </w:p>
    <w:p w:rsidR="005A6A6F" w:rsidRDefault="005A6A6F" w:rsidP="005A6A6F">
      <w:pPr>
        <w:jc w:val="both"/>
        <w:rPr>
          <w:rFonts w:ascii="Century Gothic" w:hAnsi="Century Gothic" w:cs="Tahoma"/>
          <w:b/>
          <w:sz w:val="22"/>
          <w:szCs w:val="22"/>
        </w:rPr>
      </w:pPr>
    </w:p>
    <w:p w:rsidR="005A6A6F" w:rsidRPr="00BD4FA7" w:rsidRDefault="005A6A6F" w:rsidP="005A6A6F">
      <w:pPr>
        <w:jc w:val="both"/>
        <w:rPr>
          <w:rFonts w:ascii="Century Gothic" w:hAnsi="Century Gothic" w:cs="Tahoma"/>
          <w:b/>
          <w:sz w:val="22"/>
          <w:szCs w:val="22"/>
        </w:rPr>
      </w:pPr>
      <w:r w:rsidRPr="00F40ADB">
        <w:rPr>
          <w:rFonts w:ascii="Century Gothic" w:hAnsi="Century Gothic" w:cs="Tahoma"/>
          <w:b/>
          <w:sz w:val="22"/>
          <w:szCs w:val="22"/>
        </w:rPr>
        <w:t>The questionnaire will be live from TODAY until Wednesday 19</w:t>
      </w:r>
      <w:r w:rsidRPr="00F40ADB">
        <w:rPr>
          <w:rFonts w:ascii="Century Gothic" w:hAnsi="Century Gothic" w:cs="Tahoma"/>
          <w:b/>
          <w:sz w:val="22"/>
          <w:szCs w:val="22"/>
          <w:vertAlign w:val="superscript"/>
        </w:rPr>
        <w:t>th</w:t>
      </w:r>
      <w:r w:rsidRPr="00F40ADB">
        <w:rPr>
          <w:rFonts w:ascii="Century Gothic" w:hAnsi="Century Gothic" w:cs="Tahoma"/>
          <w:b/>
          <w:sz w:val="22"/>
          <w:szCs w:val="22"/>
        </w:rPr>
        <w:t xml:space="preserve"> December 2018</w:t>
      </w:r>
      <w:r>
        <w:rPr>
          <w:rFonts w:ascii="Century Gothic" w:hAnsi="Century Gothic" w:cs="Tahoma"/>
          <w:sz w:val="22"/>
          <w:szCs w:val="22"/>
        </w:rPr>
        <w:t xml:space="preserve"> so we can plan in the workshops to begin after Christmas. Many thanks for taking time to complete this for us.</w:t>
      </w:r>
    </w:p>
    <w:p w:rsidR="005A6A6F" w:rsidRDefault="005A6A6F" w:rsidP="005A6A6F">
      <w:pPr>
        <w:jc w:val="both"/>
        <w:rPr>
          <w:rFonts w:ascii="Century Gothic" w:hAnsi="Century Gothic"/>
          <w:sz w:val="22"/>
          <w:szCs w:val="22"/>
        </w:rPr>
      </w:pPr>
    </w:p>
    <w:p w:rsidR="005A6A6F" w:rsidRDefault="005A6A6F" w:rsidP="005A6A6F">
      <w:pPr>
        <w:jc w:val="both"/>
        <w:rPr>
          <w:rFonts w:ascii="Century Gothic" w:hAnsi="Century Gothic"/>
          <w:sz w:val="22"/>
          <w:szCs w:val="22"/>
        </w:rPr>
      </w:pPr>
      <w:r>
        <w:rPr>
          <w:rFonts w:ascii="Century Gothic" w:hAnsi="Century Gothic"/>
          <w:sz w:val="22"/>
          <w:szCs w:val="22"/>
        </w:rPr>
        <w:t>Yours Sincerely,</w:t>
      </w:r>
    </w:p>
    <w:p w:rsidR="005A6A6F" w:rsidRDefault="005A6A6F" w:rsidP="005A6A6F">
      <w:pPr>
        <w:jc w:val="both"/>
        <w:rPr>
          <w:rFonts w:ascii="Century Gothic" w:hAnsi="Century Gothic"/>
          <w:sz w:val="22"/>
          <w:szCs w:val="22"/>
        </w:rPr>
      </w:pPr>
    </w:p>
    <w:p w:rsidR="005A6A6F" w:rsidRDefault="005A6A6F" w:rsidP="005A6A6F">
      <w:pPr>
        <w:jc w:val="both"/>
        <w:rPr>
          <w:rFonts w:ascii="Century Gothic" w:hAnsi="Century Gothic"/>
          <w:sz w:val="22"/>
          <w:szCs w:val="22"/>
        </w:rPr>
      </w:pPr>
      <w:r w:rsidRPr="003C3B6B">
        <w:rPr>
          <w:rFonts w:ascii="Century Gothic" w:hAnsi="Century Gothic"/>
          <w:noProof/>
          <w:sz w:val="22"/>
          <w:szCs w:val="22"/>
          <w:lang w:eastAsia="en-GB"/>
        </w:rPr>
        <w:drawing>
          <wp:inline distT="0" distB="0" distL="0" distR="0" wp14:anchorId="585FFBFB" wp14:editId="75529E74">
            <wp:extent cx="1258784" cy="395520"/>
            <wp:effectExtent l="0" t="0" r="0" b="5080"/>
            <wp:docPr id="1" name="Picture 1" descr="E:\School 2015 - 2016\Other\My Signature\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2015 - 2016\Other\My Signature\My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818" cy="410299"/>
                    </a:xfrm>
                    <a:prstGeom prst="rect">
                      <a:avLst/>
                    </a:prstGeom>
                    <a:noFill/>
                    <a:ln>
                      <a:noFill/>
                    </a:ln>
                  </pic:spPr>
                </pic:pic>
              </a:graphicData>
            </a:graphic>
          </wp:inline>
        </w:drawing>
      </w:r>
    </w:p>
    <w:p w:rsidR="005A6A6F" w:rsidRDefault="005A6A6F" w:rsidP="005A6A6F">
      <w:pPr>
        <w:jc w:val="both"/>
        <w:rPr>
          <w:rFonts w:ascii="Century Gothic" w:hAnsi="Century Gothic"/>
          <w:sz w:val="22"/>
          <w:szCs w:val="22"/>
        </w:rPr>
      </w:pPr>
    </w:p>
    <w:p w:rsidR="005A6A6F" w:rsidRDefault="005A6A6F" w:rsidP="005A6A6F">
      <w:pPr>
        <w:jc w:val="both"/>
        <w:rPr>
          <w:rFonts w:ascii="Century Gothic" w:hAnsi="Century Gothic"/>
          <w:sz w:val="22"/>
          <w:szCs w:val="22"/>
        </w:rPr>
      </w:pPr>
      <w:r>
        <w:rPr>
          <w:rFonts w:ascii="Century Gothic" w:hAnsi="Century Gothic"/>
          <w:sz w:val="22"/>
          <w:szCs w:val="22"/>
        </w:rPr>
        <w:t>Danny Slinn</w:t>
      </w:r>
    </w:p>
    <w:p w:rsidR="005A6A6F" w:rsidRPr="00435140" w:rsidRDefault="005A6A6F" w:rsidP="005A6A6F">
      <w:pPr>
        <w:jc w:val="both"/>
        <w:rPr>
          <w:rFonts w:ascii="Century Gothic" w:hAnsi="Century Gothic"/>
          <w:b/>
          <w:sz w:val="22"/>
          <w:szCs w:val="22"/>
        </w:rPr>
      </w:pPr>
      <w:r>
        <w:rPr>
          <w:rFonts w:ascii="Century Gothic" w:hAnsi="Century Gothic"/>
          <w:b/>
          <w:sz w:val="22"/>
          <w:szCs w:val="22"/>
        </w:rPr>
        <w:t xml:space="preserve">KS2 Assistant </w:t>
      </w:r>
      <w:proofErr w:type="spellStart"/>
      <w:r>
        <w:rPr>
          <w:rFonts w:ascii="Century Gothic" w:hAnsi="Century Gothic"/>
          <w:b/>
          <w:sz w:val="22"/>
          <w:szCs w:val="22"/>
        </w:rPr>
        <w:t>Headteacher</w:t>
      </w:r>
      <w:proofErr w:type="spellEnd"/>
    </w:p>
    <w:p w:rsidR="00E86A86" w:rsidRDefault="00E86A86"/>
    <w:p w:rsidR="00E86A86" w:rsidRDefault="00E86A86"/>
    <w:p w:rsidR="00E86A86" w:rsidRDefault="00E86A86"/>
    <w:p w:rsidR="003B76C8" w:rsidRDefault="003B76C8"/>
    <w:p w:rsidR="003B76C8" w:rsidRDefault="003B76C8"/>
    <w:p w:rsidR="003B76C8" w:rsidRDefault="003B76C8"/>
    <w:p w:rsidR="003B76C8" w:rsidRDefault="003B76C8"/>
    <w:p w:rsidR="003B76C8" w:rsidRDefault="003B76C8"/>
    <w:p w:rsidR="003B76C8" w:rsidRDefault="003B76C8"/>
    <w:p w:rsidR="003B76C8" w:rsidRDefault="003B76C8"/>
    <w:p w:rsidR="00E86A86" w:rsidRDefault="00E86A86"/>
    <w:p w:rsidR="00015080" w:rsidRPr="00156756" w:rsidRDefault="00015080">
      <w:pPr>
        <w:rPr>
          <w:rFonts w:ascii="Ebrima" w:hAnsi="Ebrima"/>
          <w:sz w:val="22"/>
          <w:szCs w:val="22"/>
        </w:rPr>
      </w:pPr>
    </w:p>
    <w:p w:rsidR="00156756" w:rsidRPr="00156756" w:rsidRDefault="00156756" w:rsidP="00156756">
      <w:pPr>
        <w:rPr>
          <w:rFonts w:ascii="Ebrima" w:hAnsi="Ebrima"/>
          <w:sz w:val="22"/>
          <w:szCs w:val="22"/>
        </w:rPr>
      </w:pPr>
    </w:p>
    <w:p w:rsidR="00015080" w:rsidRPr="00156756" w:rsidRDefault="00015080" w:rsidP="00156756">
      <w:pPr>
        <w:rPr>
          <w:rFonts w:ascii="Ebrima" w:hAnsi="Ebrima"/>
          <w:sz w:val="22"/>
          <w:szCs w:val="22"/>
        </w:rPr>
      </w:pPr>
    </w:p>
    <w:sectPr w:rsidR="00015080" w:rsidRPr="00156756" w:rsidSect="00717F16">
      <w:head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16" w:rsidRDefault="00717F16" w:rsidP="00717F16">
      <w:r>
        <w:separator/>
      </w:r>
    </w:p>
  </w:endnote>
  <w:endnote w:type="continuationSeparator" w:id="0">
    <w:p w:rsidR="00717F16" w:rsidRDefault="00717F16" w:rsidP="0071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16" w:rsidRDefault="00717F16" w:rsidP="00717F16">
      <w:r>
        <w:separator/>
      </w:r>
    </w:p>
  </w:footnote>
  <w:footnote w:type="continuationSeparator" w:id="0">
    <w:p w:rsidR="00717F16" w:rsidRDefault="00717F16" w:rsidP="00717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16" w:rsidRDefault="00953BF4" w:rsidP="00015080">
    <w:pPr>
      <w:pStyle w:val="Header"/>
      <w:ind w:left="-1417"/>
    </w:pPr>
    <w:r>
      <w:rPr>
        <w:noProof/>
        <w:lang w:val="en-GB" w:eastAsia="en-GB"/>
      </w:rPr>
      <w:drawing>
        <wp:inline distT="0" distB="0" distL="0" distR="0">
          <wp:extent cx="7562088" cy="21610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RTLEY BROOK PRIMARY LHEAD 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161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82CCB"/>
    <w:multiLevelType w:val="hybridMultilevel"/>
    <w:tmpl w:val="3344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15080"/>
    <w:rsid w:val="00040889"/>
    <w:rsid w:val="00156756"/>
    <w:rsid w:val="002F6FF6"/>
    <w:rsid w:val="003B76C8"/>
    <w:rsid w:val="00423392"/>
    <w:rsid w:val="005A6A6F"/>
    <w:rsid w:val="0061646C"/>
    <w:rsid w:val="00670986"/>
    <w:rsid w:val="00717F16"/>
    <w:rsid w:val="0074194F"/>
    <w:rsid w:val="007776C9"/>
    <w:rsid w:val="00953BF4"/>
    <w:rsid w:val="00A14647"/>
    <w:rsid w:val="00BF05C6"/>
    <w:rsid w:val="00C221DD"/>
    <w:rsid w:val="00DD37EB"/>
    <w:rsid w:val="00E8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97CCB"/>
  <w15:docId w15:val="{0A58302A-A14D-4290-AB14-DDC5F74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56"/>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A14647"/>
    <w:rPr>
      <w:rFonts w:ascii="Tahoma" w:hAnsi="Tahoma" w:cs="Tahoma"/>
      <w:sz w:val="16"/>
      <w:szCs w:val="16"/>
    </w:rPr>
  </w:style>
  <w:style w:type="character" w:customStyle="1" w:styleId="BalloonTextChar">
    <w:name w:val="Balloon Text Char"/>
    <w:basedOn w:val="DefaultParagraphFont"/>
    <w:link w:val="BalloonText"/>
    <w:uiPriority w:val="99"/>
    <w:semiHidden/>
    <w:rsid w:val="00A14647"/>
    <w:rPr>
      <w:rFonts w:ascii="Tahoma" w:hAnsi="Tahoma" w:cs="Tahoma"/>
      <w:sz w:val="16"/>
      <w:szCs w:val="16"/>
    </w:rPr>
  </w:style>
  <w:style w:type="character" w:styleId="Hyperlink">
    <w:name w:val="Hyperlink"/>
    <w:basedOn w:val="DefaultParagraphFont"/>
    <w:uiPriority w:val="99"/>
    <w:unhideWhenUsed/>
    <w:rsid w:val="005A6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urvey.co.uk/s/YCXQ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Bullock</dc:creator>
  <cp:lastModifiedBy>Pravin Ali</cp:lastModifiedBy>
  <cp:revision>2</cp:revision>
  <dcterms:created xsi:type="dcterms:W3CDTF">2018-12-11T14:04:00Z</dcterms:created>
  <dcterms:modified xsi:type="dcterms:W3CDTF">2018-12-11T14:04:00Z</dcterms:modified>
</cp:coreProperties>
</file>